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37E" w:rsidRPr="00E71E34" w:rsidRDefault="005169E9" w:rsidP="00A0737E">
      <w:pPr>
        <w:spacing w:after="0" w:line="240" w:lineRule="auto"/>
        <w:ind w:left="10" w:right="147"/>
        <w:rPr>
          <w:szCs w:val="24"/>
        </w:rPr>
      </w:pPr>
      <w:bookmarkStart w:id="0" w:name="_GoBack"/>
      <w:bookmarkEnd w:id="0"/>
      <w:r w:rsidRPr="005169E9">
        <w:rPr>
          <w:b/>
        </w:rPr>
        <w:t xml:space="preserve">                         </w:t>
      </w:r>
      <w:r w:rsidR="00A0737E">
        <w:rPr>
          <w:b/>
        </w:rPr>
        <w:t xml:space="preserve">                                                                  </w:t>
      </w:r>
      <w:r w:rsidRPr="005169E9">
        <w:rPr>
          <w:b/>
        </w:rPr>
        <w:t xml:space="preserve"> </w:t>
      </w:r>
      <w:r w:rsidR="00A0737E" w:rsidRPr="00E71E34">
        <w:rPr>
          <w:szCs w:val="24"/>
        </w:rPr>
        <w:t>Приложение к приказу</w:t>
      </w:r>
    </w:p>
    <w:p w:rsidR="00A0737E" w:rsidRPr="00E71E34" w:rsidRDefault="00A0737E" w:rsidP="00A0737E">
      <w:pPr>
        <w:spacing w:after="0" w:line="240" w:lineRule="auto"/>
        <w:ind w:left="0" w:right="147" w:firstLine="0"/>
        <w:rPr>
          <w:szCs w:val="24"/>
        </w:rPr>
      </w:pPr>
      <w:r w:rsidRPr="00E71E34">
        <w:rPr>
          <w:szCs w:val="24"/>
        </w:rPr>
        <w:t xml:space="preserve">                                                                                            отдела образования администрации </w:t>
      </w:r>
    </w:p>
    <w:p w:rsidR="00A0737E" w:rsidRPr="00E71E34" w:rsidRDefault="00A0737E" w:rsidP="00A0737E">
      <w:pPr>
        <w:spacing w:after="0" w:line="240" w:lineRule="auto"/>
        <w:ind w:left="0" w:right="147" w:firstLine="0"/>
        <w:rPr>
          <w:szCs w:val="24"/>
        </w:rPr>
      </w:pPr>
      <w:r w:rsidRPr="00E71E34">
        <w:rPr>
          <w:szCs w:val="24"/>
        </w:rPr>
        <w:t xml:space="preserve">                                                                                            Левокумского муниципального округа </w:t>
      </w:r>
    </w:p>
    <w:p w:rsidR="00A0737E" w:rsidRPr="00E71E34" w:rsidRDefault="00A0737E" w:rsidP="00A0737E">
      <w:pPr>
        <w:spacing w:after="0" w:line="240" w:lineRule="auto"/>
        <w:ind w:left="0" w:right="147" w:firstLine="0"/>
        <w:rPr>
          <w:szCs w:val="24"/>
        </w:rPr>
      </w:pPr>
      <w:r w:rsidRPr="00E71E34">
        <w:rPr>
          <w:szCs w:val="24"/>
        </w:rPr>
        <w:t xml:space="preserve">                                                                                            Ставропольского края        </w:t>
      </w:r>
    </w:p>
    <w:p w:rsidR="00A0737E" w:rsidRPr="00E71E34" w:rsidRDefault="00A0737E" w:rsidP="00A0737E">
      <w:pPr>
        <w:spacing w:after="0" w:line="240" w:lineRule="auto"/>
        <w:ind w:left="10" w:right="147"/>
        <w:rPr>
          <w:szCs w:val="24"/>
        </w:rPr>
      </w:pPr>
      <w:r w:rsidRPr="00E71E34">
        <w:rPr>
          <w:szCs w:val="24"/>
        </w:rPr>
        <w:t xml:space="preserve">                                                                                            </w:t>
      </w:r>
      <w:r>
        <w:rPr>
          <w:szCs w:val="24"/>
        </w:rPr>
        <w:t>от 30.08.2024</w:t>
      </w:r>
      <w:r w:rsidRPr="00E71E34">
        <w:rPr>
          <w:szCs w:val="24"/>
        </w:rPr>
        <w:t xml:space="preserve"> г. №</w:t>
      </w:r>
      <w:r>
        <w:rPr>
          <w:szCs w:val="24"/>
        </w:rPr>
        <w:t xml:space="preserve"> 385</w:t>
      </w:r>
      <w:r w:rsidRPr="00E71E34">
        <w:rPr>
          <w:szCs w:val="24"/>
        </w:rPr>
        <w:t xml:space="preserve">-од </w:t>
      </w:r>
    </w:p>
    <w:p w:rsidR="005169E9" w:rsidRPr="005169E9" w:rsidRDefault="005169E9" w:rsidP="00A0737E">
      <w:pPr>
        <w:spacing w:after="0" w:line="240" w:lineRule="auto"/>
        <w:ind w:right="147"/>
        <w:jc w:val="right"/>
        <w:rPr>
          <w:szCs w:val="24"/>
        </w:rPr>
      </w:pPr>
      <w:r w:rsidRPr="005169E9">
        <w:rPr>
          <w:szCs w:val="24"/>
        </w:rPr>
        <w:t xml:space="preserve"> </w:t>
      </w:r>
    </w:p>
    <w:p w:rsidR="005169E9" w:rsidRPr="005169E9" w:rsidRDefault="005169E9" w:rsidP="005169E9">
      <w:pPr>
        <w:spacing w:after="0" w:line="240" w:lineRule="auto"/>
        <w:ind w:left="356" w:firstLine="0"/>
        <w:jc w:val="center"/>
        <w:rPr>
          <w:szCs w:val="24"/>
        </w:rPr>
      </w:pPr>
      <w:r w:rsidRPr="005169E9">
        <w:rPr>
          <w:b/>
          <w:szCs w:val="24"/>
        </w:rPr>
        <w:t xml:space="preserve"> </w:t>
      </w:r>
    </w:p>
    <w:p w:rsidR="005169E9" w:rsidRPr="005169E9" w:rsidRDefault="005169E9" w:rsidP="005169E9">
      <w:pPr>
        <w:spacing w:after="0" w:line="240" w:lineRule="auto"/>
        <w:ind w:left="356" w:firstLine="0"/>
        <w:jc w:val="center"/>
        <w:rPr>
          <w:szCs w:val="24"/>
        </w:rPr>
      </w:pPr>
      <w:r w:rsidRPr="005169E9">
        <w:rPr>
          <w:b/>
          <w:szCs w:val="24"/>
        </w:rPr>
        <w:t xml:space="preserve"> </w:t>
      </w:r>
    </w:p>
    <w:p w:rsidR="005169E9" w:rsidRPr="005169E9" w:rsidRDefault="005169E9" w:rsidP="005169E9">
      <w:pPr>
        <w:spacing w:after="0" w:line="240" w:lineRule="auto"/>
        <w:ind w:left="356" w:firstLine="0"/>
        <w:jc w:val="center"/>
        <w:rPr>
          <w:szCs w:val="24"/>
        </w:rPr>
      </w:pPr>
      <w:r w:rsidRPr="005169E9">
        <w:rPr>
          <w:b/>
          <w:szCs w:val="24"/>
        </w:rPr>
        <w:t xml:space="preserve"> </w:t>
      </w:r>
    </w:p>
    <w:p w:rsidR="005169E9" w:rsidRPr="005169E9" w:rsidRDefault="005169E9" w:rsidP="005169E9">
      <w:pPr>
        <w:spacing w:after="0" w:line="240" w:lineRule="auto"/>
        <w:ind w:left="356" w:firstLine="0"/>
        <w:jc w:val="center"/>
        <w:rPr>
          <w:szCs w:val="24"/>
        </w:rPr>
      </w:pPr>
      <w:r w:rsidRPr="005169E9">
        <w:rPr>
          <w:b/>
          <w:szCs w:val="24"/>
        </w:rPr>
        <w:t xml:space="preserve"> </w:t>
      </w:r>
    </w:p>
    <w:p w:rsidR="005169E9" w:rsidRPr="005169E9" w:rsidRDefault="005169E9" w:rsidP="005169E9">
      <w:pPr>
        <w:spacing w:after="0" w:line="240" w:lineRule="auto"/>
        <w:ind w:left="356" w:firstLine="0"/>
        <w:jc w:val="center"/>
        <w:rPr>
          <w:szCs w:val="24"/>
        </w:rPr>
      </w:pPr>
      <w:r w:rsidRPr="005169E9">
        <w:rPr>
          <w:b/>
          <w:szCs w:val="24"/>
        </w:rPr>
        <w:t xml:space="preserve"> </w:t>
      </w:r>
    </w:p>
    <w:p w:rsidR="005169E9" w:rsidRPr="005169E9" w:rsidRDefault="005169E9" w:rsidP="005169E9">
      <w:pPr>
        <w:spacing w:after="0" w:line="240" w:lineRule="auto"/>
        <w:ind w:left="356" w:firstLine="0"/>
        <w:jc w:val="center"/>
        <w:rPr>
          <w:szCs w:val="24"/>
        </w:rPr>
      </w:pPr>
      <w:r w:rsidRPr="005169E9">
        <w:rPr>
          <w:b/>
          <w:szCs w:val="24"/>
        </w:rPr>
        <w:t xml:space="preserve"> </w:t>
      </w:r>
    </w:p>
    <w:p w:rsidR="005169E9" w:rsidRPr="005169E9" w:rsidRDefault="005169E9" w:rsidP="005169E9">
      <w:pPr>
        <w:spacing w:after="0" w:line="240" w:lineRule="auto"/>
        <w:ind w:left="360" w:firstLine="0"/>
        <w:jc w:val="left"/>
        <w:rPr>
          <w:szCs w:val="24"/>
        </w:rPr>
      </w:pPr>
      <w:r w:rsidRPr="005169E9">
        <w:rPr>
          <w:b/>
          <w:szCs w:val="24"/>
        </w:rPr>
        <w:t xml:space="preserve"> </w:t>
      </w:r>
    </w:p>
    <w:p w:rsidR="005169E9" w:rsidRPr="005169E9" w:rsidRDefault="005169E9" w:rsidP="005169E9">
      <w:pPr>
        <w:spacing w:after="0" w:line="240" w:lineRule="auto"/>
        <w:ind w:left="356" w:firstLine="0"/>
        <w:jc w:val="center"/>
        <w:rPr>
          <w:szCs w:val="24"/>
        </w:rPr>
      </w:pPr>
      <w:r w:rsidRPr="005169E9">
        <w:rPr>
          <w:b/>
          <w:szCs w:val="24"/>
        </w:rPr>
        <w:t xml:space="preserve"> </w:t>
      </w:r>
    </w:p>
    <w:p w:rsidR="005169E9" w:rsidRPr="005169E9" w:rsidRDefault="005169E9" w:rsidP="005169E9">
      <w:pPr>
        <w:spacing w:after="0" w:line="240" w:lineRule="auto"/>
        <w:ind w:left="2362" w:hanging="1704"/>
        <w:jc w:val="center"/>
        <w:rPr>
          <w:b/>
          <w:szCs w:val="24"/>
        </w:rPr>
      </w:pPr>
      <w:r w:rsidRPr="005169E9">
        <w:rPr>
          <w:b/>
          <w:szCs w:val="24"/>
        </w:rPr>
        <w:t>Требования</w:t>
      </w:r>
    </w:p>
    <w:p w:rsidR="005169E9" w:rsidRPr="005169E9" w:rsidRDefault="005169E9" w:rsidP="005169E9">
      <w:pPr>
        <w:spacing w:after="0" w:line="240" w:lineRule="auto"/>
        <w:ind w:left="2362" w:hanging="1704"/>
        <w:jc w:val="center"/>
        <w:rPr>
          <w:b/>
          <w:szCs w:val="24"/>
        </w:rPr>
      </w:pPr>
      <w:r w:rsidRPr="005169E9">
        <w:rPr>
          <w:b/>
          <w:szCs w:val="24"/>
        </w:rPr>
        <w:t>к организации и проведению</w:t>
      </w:r>
    </w:p>
    <w:p w:rsidR="005169E9" w:rsidRPr="005169E9" w:rsidRDefault="005169E9" w:rsidP="005169E9">
      <w:pPr>
        <w:spacing w:after="0" w:line="240" w:lineRule="auto"/>
        <w:ind w:left="2362" w:hanging="1704"/>
        <w:jc w:val="center"/>
        <w:rPr>
          <w:b/>
          <w:szCs w:val="24"/>
        </w:rPr>
      </w:pPr>
      <w:r w:rsidRPr="005169E9">
        <w:rPr>
          <w:b/>
          <w:szCs w:val="24"/>
        </w:rPr>
        <w:t>школьного этапа всероссийской олимпиады школьников</w:t>
      </w:r>
    </w:p>
    <w:p w:rsidR="005169E9" w:rsidRPr="005169E9" w:rsidRDefault="005169E9" w:rsidP="005169E9">
      <w:pPr>
        <w:spacing w:after="0" w:line="240" w:lineRule="auto"/>
        <w:ind w:left="2362" w:hanging="1704"/>
        <w:jc w:val="center"/>
        <w:rPr>
          <w:szCs w:val="24"/>
        </w:rPr>
      </w:pPr>
      <w:r w:rsidRPr="005169E9">
        <w:rPr>
          <w:b/>
          <w:szCs w:val="24"/>
        </w:rPr>
        <w:t>по истории</w:t>
      </w:r>
    </w:p>
    <w:p w:rsidR="005169E9" w:rsidRPr="005169E9" w:rsidRDefault="005169E9" w:rsidP="005169E9">
      <w:pPr>
        <w:spacing w:after="0" w:line="240" w:lineRule="auto"/>
        <w:ind w:left="306" w:right="4"/>
        <w:jc w:val="center"/>
        <w:rPr>
          <w:szCs w:val="24"/>
        </w:rPr>
      </w:pPr>
      <w:r>
        <w:rPr>
          <w:b/>
          <w:szCs w:val="24"/>
        </w:rPr>
        <w:t>в 2024/25</w:t>
      </w:r>
      <w:r w:rsidRPr="005169E9">
        <w:rPr>
          <w:b/>
          <w:szCs w:val="24"/>
        </w:rPr>
        <w:t xml:space="preserve"> учебном году</w:t>
      </w:r>
      <w:r w:rsidRPr="005169E9">
        <w:rPr>
          <w:szCs w:val="24"/>
        </w:rPr>
        <w:t xml:space="preserve"> </w:t>
      </w:r>
    </w:p>
    <w:p w:rsidR="005169E9" w:rsidRPr="005169E9" w:rsidRDefault="005169E9" w:rsidP="005169E9">
      <w:pPr>
        <w:spacing w:after="0" w:line="240" w:lineRule="auto"/>
        <w:ind w:left="306" w:right="4"/>
        <w:jc w:val="center"/>
        <w:rPr>
          <w:szCs w:val="24"/>
        </w:rPr>
      </w:pPr>
    </w:p>
    <w:p w:rsidR="005169E9" w:rsidRPr="005169E9" w:rsidRDefault="005169E9" w:rsidP="005169E9">
      <w:pPr>
        <w:spacing w:after="0" w:line="240" w:lineRule="auto"/>
        <w:ind w:left="306" w:right="4"/>
        <w:jc w:val="center"/>
        <w:rPr>
          <w:szCs w:val="24"/>
        </w:rPr>
      </w:pPr>
    </w:p>
    <w:p w:rsidR="005169E9" w:rsidRPr="005169E9" w:rsidRDefault="005169E9" w:rsidP="005169E9">
      <w:pPr>
        <w:spacing w:after="0" w:line="240" w:lineRule="auto"/>
        <w:ind w:left="306" w:right="4"/>
        <w:jc w:val="center"/>
        <w:rPr>
          <w:szCs w:val="24"/>
        </w:rPr>
      </w:pPr>
    </w:p>
    <w:p w:rsidR="005169E9" w:rsidRPr="005169E9" w:rsidRDefault="005169E9" w:rsidP="005169E9">
      <w:pPr>
        <w:spacing w:after="0" w:line="240" w:lineRule="auto"/>
        <w:ind w:left="306" w:right="4"/>
        <w:jc w:val="center"/>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r w:rsidRPr="005169E9">
        <w:rPr>
          <w:szCs w:val="24"/>
        </w:rPr>
        <w:t>Утверждены протоколом заседания</w:t>
      </w:r>
    </w:p>
    <w:p w:rsidR="005169E9" w:rsidRPr="005169E9" w:rsidRDefault="005169E9" w:rsidP="005169E9">
      <w:pPr>
        <w:spacing w:after="0" w:line="240" w:lineRule="auto"/>
        <w:ind w:left="306" w:right="4"/>
        <w:jc w:val="right"/>
        <w:rPr>
          <w:szCs w:val="24"/>
        </w:rPr>
      </w:pPr>
      <w:r w:rsidRPr="005169E9">
        <w:rPr>
          <w:szCs w:val="24"/>
        </w:rPr>
        <w:t>муниципальной предметно-методической</w:t>
      </w:r>
    </w:p>
    <w:p w:rsidR="005169E9" w:rsidRPr="005169E9" w:rsidRDefault="005169E9" w:rsidP="005169E9">
      <w:pPr>
        <w:spacing w:after="0" w:line="240" w:lineRule="auto"/>
        <w:ind w:left="306" w:right="4"/>
        <w:jc w:val="right"/>
        <w:rPr>
          <w:szCs w:val="24"/>
        </w:rPr>
      </w:pPr>
      <w:r w:rsidRPr="005169E9">
        <w:rPr>
          <w:szCs w:val="24"/>
        </w:rPr>
        <w:t xml:space="preserve">комиссией всероссийской олимпиады школьников </w:t>
      </w:r>
    </w:p>
    <w:p w:rsidR="005169E9" w:rsidRPr="005169E9" w:rsidRDefault="005169E9" w:rsidP="005169E9">
      <w:pPr>
        <w:spacing w:after="0" w:line="240" w:lineRule="auto"/>
        <w:ind w:left="306" w:right="4"/>
        <w:jc w:val="right"/>
        <w:rPr>
          <w:szCs w:val="24"/>
        </w:rPr>
      </w:pPr>
      <w:r>
        <w:rPr>
          <w:szCs w:val="24"/>
        </w:rPr>
        <w:t xml:space="preserve">от </w:t>
      </w:r>
      <w:r w:rsidR="000D5381">
        <w:rPr>
          <w:szCs w:val="24"/>
        </w:rPr>
        <w:t>2</w:t>
      </w:r>
      <w:r w:rsidR="009265F2">
        <w:rPr>
          <w:szCs w:val="24"/>
        </w:rPr>
        <w:t>6</w:t>
      </w:r>
      <w:r>
        <w:rPr>
          <w:szCs w:val="24"/>
        </w:rPr>
        <w:t xml:space="preserve"> августа 2024 г. №</w:t>
      </w:r>
      <w:r w:rsidR="000D5381">
        <w:rPr>
          <w:szCs w:val="24"/>
        </w:rPr>
        <w:t>1</w:t>
      </w: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306" w:right="4"/>
        <w:jc w:val="right"/>
        <w:rPr>
          <w:szCs w:val="24"/>
        </w:rPr>
      </w:pPr>
    </w:p>
    <w:p w:rsidR="005169E9" w:rsidRPr="005169E9" w:rsidRDefault="005169E9" w:rsidP="005169E9">
      <w:pPr>
        <w:spacing w:after="0" w:line="240" w:lineRule="auto"/>
        <w:ind w:left="0" w:right="4" w:firstLine="0"/>
        <w:rPr>
          <w:szCs w:val="24"/>
        </w:rPr>
      </w:pPr>
    </w:p>
    <w:p w:rsidR="00E1569E" w:rsidRPr="005169E9" w:rsidRDefault="005169E9" w:rsidP="005169E9">
      <w:pPr>
        <w:spacing w:after="0" w:line="240" w:lineRule="auto"/>
        <w:ind w:left="306" w:right="4"/>
        <w:jc w:val="center"/>
        <w:rPr>
          <w:szCs w:val="24"/>
        </w:rPr>
      </w:pPr>
      <w:r w:rsidRPr="005169E9">
        <w:rPr>
          <w:szCs w:val="24"/>
        </w:rPr>
        <w:t>с.</w:t>
      </w:r>
      <w:r>
        <w:rPr>
          <w:szCs w:val="24"/>
        </w:rPr>
        <w:t xml:space="preserve"> Левокумское, 2024</w:t>
      </w:r>
      <w:r w:rsidRPr="005169E9">
        <w:rPr>
          <w:szCs w:val="24"/>
        </w:rPr>
        <w:t xml:space="preserve"> год</w:t>
      </w:r>
      <w:r w:rsidRPr="005169E9">
        <w:rPr>
          <w:szCs w:val="24"/>
        </w:rPr>
        <w:br w:type="page"/>
      </w:r>
    </w:p>
    <w:p w:rsidR="005169E9" w:rsidRPr="005169E9" w:rsidRDefault="005169E9" w:rsidP="005169E9">
      <w:pPr>
        <w:spacing w:after="0" w:line="240" w:lineRule="exact"/>
        <w:jc w:val="center"/>
        <w:rPr>
          <w:szCs w:val="24"/>
        </w:rPr>
      </w:pPr>
      <w:r w:rsidRPr="005169E9">
        <w:rPr>
          <w:szCs w:val="24"/>
        </w:rPr>
        <w:lastRenderedPageBreak/>
        <w:t>Ставропольский край</w:t>
      </w:r>
    </w:p>
    <w:p w:rsidR="005169E9" w:rsidRPr="005169E9" w:rsidRDefault="005169E9" w:rsidP="005169E9">
      <w:pPr>
        <w:spacing w:after="0" w:line="240" w:lineRule="exact"/>
        <w:jc w:val="center"/>
        <w:rPr>
          <w:szCs w:val="24"/>
        </w:rPr>
      </w:pPr>
      <w:r w:rsidRPr="005169E9">
        <w:rPr>
          <w:szCs w:val="24"/>
        </w:rPr>
        <w:t>Левокумский муниципальный округ</w:t>
      </w:r>
    </w:p>
    <w:p w:rsidR="005169E9" w:rsidRPr="005169E9" w:rsidRDefault="005169E9" w:rsidP="005169E9">
      <w:pPr>
        <w:spacing w:after="0" w:line="240" w:lineRule="exact"/>
        <w:jc w:val="center"/>
        <w:rPr>
          <w:szCs w:val="24"/>
        </w:rPr>
      </w:pPr>
      <w:r w:rsidRPr="005169E9">
        <w:rPr>
          <w:szCs w:val="24"/>
        </w:rPr>
        <w:t xml:space="preserve">Школьный этап всероссийской олимпиады школьников </w:t>
      </w:r>
    </w:p>
    <w:p w:rsidR="005169E9" w:rsidRPr="005169E9" w:rsidRDefault="005169E9" w:rsidP="005169E9">
      <w:pPr>
        <w:spacing w:after="0"/>
        <w:jc w:val="center"/>
        <w:rPr>
          <w:szCs w:val="24"/>
        </w:rPr>
      </w:pPr>
      <w:r w:rsidRPr="005169E9">
        <w:rPr>
          <w:szCs w:val="24"/>
        </w:rPr>
        <w:t>202</w:t>
      </w:r>
      <w:r>
        <w:rPr>
          <w:szCs w:val="24"/>
        </w:rPr>
        <w:t>4</w:t>
      </w:r>
      <w:r w:rsidRPr="005169E9">
        <w:rPr>
          <w:szCs w:val="24"/>
        </w:rPr>
        <w:t>/2</w:t>
      </w:r>
      <w:r>
        <w:rPr>
          <w:szCs w:val="24"/>
        </w:rPr>
        <w:t>5</w:t>
      </w:r>
      <w:r w:rsidRPr="005169E9">
        <w:rPr>
          <w:szCs w:val="24"/>
        </w:rPr>
        <w:t xml:space="preserve"> учебного года</w:t>
      </w:r>
    </w:p>
    <w:p w:rsidR="00E1569E" w:rsidRDefault="00E1569E" w:rsidP="005169E9">
      <w:pPr>
        <w:pStyle w:val="1"/>
        <w:numPr>
          <w:ilvl w:val="0"/>
          <w:numId w:val="0"/>
        </w:numPr>
        <w:spacing w:after="96"/>
        <w:ind w:left="374" w:right="74"/>
        <w:jc w:val="center"/>
      </w:pPr>
    </w:p>
    <w:p w:rsidR="00A21C41" w:rsidRDefault="00CF57CB" w:rsidP="005169E9">
      <w:pPr>
        <w:pStyle w:val="1"/>
        <w:numPr>
          <w:ilvl w:val="0"/>
          <w:numId w:val="0"/>
        </w:numPr>
        <w:spacing w:after="96"/>
        <w:ind w:left="374" w:right="74"/>
        <w:jc w:val="center"/>
      </w:pPr>
      <w:bookmarkStart w:id="1" w:name="_Toc175751621"/>
      <w:r>
        <w:t>Введение</w:t>
      </w:r>
      <w:bookmarkEnd w:id="1"/>
    </w:p>
    <w:p w:rsidR="00A21C41" w:rsidRPr="005267DC" w:rsidRDefault="00CF57CB" w:rsidP="00F551D6">
      <w:pPr>
        <w:spacing w:after="0" w:line="240" w:lineRule="auto"/>
        <w:ind w:left="0" w:right="74" w:firstLine="708"/>
        <w:rPr>
          <w:szCs w:val="24"/>
        </w:rPr>
      </w:pPr>
      <w:r w:rsidRPr="005267DC">
        <w:rPr>
          <w:szCs w:val="24"/>
        </w:rPr>
        <w:t xml:space="preserve">Настоящие рекомендации по организации и проведению школьного </w:t>
      </w:r>
      <w:r w:rsidR="00E1569E" w:rsidRPr="005267DC">
        <w:rPr>
          <w:szCs w:val="24"/>
        </w:rPr>
        <w:t>этапа</w:t>
      </w:r>
      <w:r w:rsidRPr="005267DC">
        <w:rPr>
          <w:szCs w:val="24"/>
        </w:rPr>
        <w:t xml:space="preserve"> всероссийской олимпиады школьников (далее – олимпиада) по истории составлены в соответствии с Порядком проведения всероссийской олимпиады школьников, утвержденным приказом Министерства просвещения РФ от 27 ноября 2020 г. № 678 «Об утверждении Порядка проведения всероссийской олимпиады школьников».</w:t>
      </w:r>
      <w:r w:rsidRPr="005267DC">
        <w:rPr>
          <w:b/>
          <w:szCs w:val="24"/>
        </w:rPr>
        <w:t xml:space="preserve"> </w:t>
      </w:r>
    </w:p>
    <w:p w:rsidR="00A21C41" w:rsidRPr="005267DC" w:rsidRDefault="00CF57CB" w:rsidP="00F551D6">
      <w:pPr>
        <w:spacing w:after="0" w:line="240" w:lineRule="auto"/>
        <w:ind w:left="0" w:right="74" w:firstLine="689"/>
        <w:rPr>
          <w:szCs w:val="24"/>
        </w:rPr>
      </w:pPr>
      <w:r w:rsidRPr="005267DC">
        <w:rPr>
          <w:szCs w:val="24"/>
        </w:rPr>
        <w:t xml:space="preserve">Олимпиада по истории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w:t>
      </w:r>
    </w:p>
    <w:p w:rsidR="00A21C41" w:rsidRPr="005267DC" w:rsidRDefault="00CF57CB" w:rsidP="00F551D6">
      <w:pPr>
        <w:spacing w:after="0" w:line="240" w:lineRule="auto"/>
        <w:ind w:left="0" w:right="74"/>
        <w:rPr>
          <w:szCs w:val="24"/>
        </w:rPr>
      </w:pPr>
      <w:r w:rsidRPr="005267DC">
        <w:rPr>
          <w:szCs w:val="24"/>
        </w:rPr>
        <w:t xml:space="preserve">Олимпиада проводится на территории Российской Федерации.  </w:t>
      </w:r>
    </w:p>
    <w:p w:rsidR="00A21C41" w:rsidRPr="005267DC" w:rsidRDefault="00CF57CB" w:rsidP="00F551D6">
      <w:pPr>
        <w:spacing w:after="0" w:line="240" w:lineRule="auto"/>
        <w:ind w:left="0" w:right="74"/>
        <w:rPr>
          <w:szCs w:val="24"/>
        </w:rPr>
      </w:pPr>
      <w:r w:rsidRPr="005267DC">
        <w:rPr>
          <w:szCs w:val="24"/>
        </w:rPr>
        <w:t xml:space="preserve">Рабочим языком проведения олимпиады является русский язык.  </w:t>
      </w:r>
    </w:p>
    <w:p w:rsidR="00A21C41" w:rsidRPr="005267DC" w:rsidRDefault="00CF57CB" w:rsidP="00F551D6">
      <w:pPr>
        <w:spacing w:after="0" w:line="240" w:lineRule="auto"/>
        <w:ind w:left="0" w:right="74" w:firstLine="708"/>
        <w:rPr>
          <w:szCs w:val="24"/>
        </w:rPr>
      </w:pPr>
      <w:r w:rsidRPr="005267DC">
        <w:rPr>
          <w:szCs w:val="24"/>
        </w:rPr>
        <w:t xml:space="preserve">Участие в олимпиаде индивидуальное, олимпиадные задания выполняются участником самостоятельно, без помощи посторонних лиц. </w:t>
      </w:r>
    </w:p>
    <w:p w:rsidR="005267DC" w:rsidRPr="005267DC" w:rsidRDefault="00F551D6" w:rsidP="005267DC">
      <w:pPr>
        <w:spacing w:after="0" w:line="240" w:lineRule="auto"/>
        <w:ind w:left="0" w:right="74" w:firstLine="708"/>
        <w:rPr>
          <w:szCs w:val="24"/>
        </w:rPr>
      </w:pPr>
      <w:r w:rsidRPr="005267DC">
        <w:rPr>
          <w:szCs w:val="24"/>
        </w:rPr>
        <w:t>Школьный этап олимпиады по истории проводится одновременно во всех общеобразовательных организациях Левокумского муниципального округа Ставропольского края в сроки, установленные приказом отдела образования Левокумского муниципального округа по заданиям, подготовленным муниципальной предметно-методической комиссией по истории, на основании методических рекомендаций и требований, подготовленных центральной предметно-методической комиссией.</w:t>
      </w:r>
      <w:r w:rsidR="005267DC" w:rsidRPr="005267DC">
        <w:rPr>
          <w:szCs w:val="24"/>
        </w:rPr>
        <w:t xml:space="preserve"> </w:t>
      </w:r>
    </w:p>
    <w:p w:rsidR="005267DC" w:rsidRPr="005267DC" w:rsidRDefault="005267DC" w:rsidP="005267DC">
      <w:pPr>
        <w:spacing w:after="0" w:line="240" w:lineRule="auto"/>
        <w:ind w:left="0" w:right="74" w:firstLine="708"/>
        <w:rPr>
          <w:szCs w:val="24"/>
        </w:rPr>
      </w:pPr>
      <w:r w:rsidRPr="005267DC">
        <w:rPr>
          <w:szCs w:val="24"/>
        </w:rPr>
        <w:t xml:space="preserve">Школьный этап олимпиады проводится по заданиям, разработанным для 5-11 классов. Участник олимпиады выполняет олимпиадные задания, разработанные для класса, программу которого он осваивает, или для более старших классов. </w:t>
      </w:r>
    </w:p>
    <w:p w:rsidR="00A21C41" w:rsidRPr="005267DC" w:rsidRDefault="00F551D6" w:rsidP="00F551D6">
      <w:pPr>
        <w:spacing w:after="0" w:line="240" w:lineRule="auto"/>
        <w:ind w:left="0" w:firstLine="709"/>
        <w:rPr>
          <w:szCs w:val="24"/>
        </w:rPr>
      </w:pPr>
      <w:r w:rsidRPr="005267DC">
        <w:rPr>
          <w:szCs w:val="24"/>
        </w:rPr>
        <w:t xml:space="preserve">Требования включают: </w:t>
      </w:r>
      <w:r w:rsidR="00CF57CB" w:rsidRPr="005267DC">
        <w:rPr>
          <w:szCs w:val="24"/>
        </w:rPr>
        <w:t>методические подходы к составлению олимпиадных заданий школьного этап</w:t>
      </w:r>
      <w:r w:rsidR="000D5381" w:rsidRPr="005267DC">
        <w:rPr>
          <w:szCs w:val="24"/>
        </w:rPr>
        <w:t>а</w:t>
      </w:r>
      <w:r w:rsidR="00CF57CB" w:rsidRPr="005267DC">
        <w:rPr>
          <w:szCs w:val="24"/>
        </w:rPr>
        <w:t xml:space="preserve"> олимпиады; принципы формирования комплектов олимпиадных заданий; необходимое материально-техническое обеспечение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методику оценивания выполненных олимпиадных заданий. </w:t>
      </w:r>
    </w:p>
    <w:p w:rsidR="00A21C41" w:rsidRDefault="00CF57CB" w:rsidP="005267DC">
      <w:pPr>
        <w:pStyle w:val="1"/>
        <w:spacing w:after="0" w:line="240" w:lineRule="auto"/>
        <w:ind w:left="0" w:right="0" w:firstLine="708"/>
      </w:pPr>
      <w:bookmarkStart w:id="2" w:name="_Toc175751622"/>
      <w:r>
        <w:t>Принципы формирования комплектов олимпиадных заданий и методические подходы к составлению заданий школьного этапа олимпиады</w:t>
      </w:r>
      <w:bookmarkEnd w:id="2"/>
      <w:r>
        <w:t xml:space="preserve"> </w:t>
      </w:r>
    </w:p>
    <w:p w:rsidR="00A21C41" w:rsidRDefault="00CF57CB" w:rsidP="00390AFB">
      <w:pPr>
        <w:pStyle w:val="2"/>
        <w:spacing w:after="0" w:line="240" w:lineRule="auto"/>
        <w:ind w:left="0" w:right="0" w:firstLine="567"/>
      </w:pPr>
      <w:bookmarkStart w:id="3" w:name="_Toc175751623"/>
      <w:r>
        <w:t>Принципы формирования комплектов олимпиадных заданий</w:t>
      </w:r>
      <w:bookmarkEnd w:id="3"/>
      <w:r>
        <w:rPr>
          <w:rFonts w:ascii="Calibri" w:eastAsia="Calibri" w:hAnsi="Calibri" w:cs="Calibri"/>
          <w:b w:val="0"/>
          <w:sz w:val="26"/>
        </w:rPr>
        <w:t xml:space="preserve"> </w:t>
      </w:r>
    </w:p>
    <w:p w:rsidR="00A21C41" w:rsidRDefault="00CF57CB" w:rsidP="005267DC">
      <w:pPr>
        <w:spacing w:after="0" w:line="240" w:lineRule="auto"/>
        <w:ind w:left="0" w:right="74" w:firstLine="708"/>
      </w:pPr>
      <w:r>
        <w:t>Школьный этап олимпиады состоит из одного тура индивидуальных состязаний участников олимпиады</w:t>
      </w:r>
      <w:r w:rsidR="00823DEF">
        <w:t>.</w:t>
      </w:r>
      <w:r>
        <w:t xml:space="preserve"> </w:t>
      </w:r>
    </w:p>
    <w:p w:rsidR="00A21C41" w:rsidRDefault="00CF57CB" w:rsidP="005267DC">
      <w:pPr>
        <w:spacing w:after="0" w:line="240" w:lineRule="auto"/>
        <w:ind w:left="0" w:right="74" w:firstLine="708"/>
      </w:pPr>
      <w:r>
        <w:t xml:space="preserve">В комплект олимпиадных заданий олимпиады по каждой возрастной группе (классу) входят: </w:t>
      </w:r>
    </w:p>
    <w:p w:rsidR="00A21C41" w:rsidRDefault="00CF57CB" w:rsidP="005267DC">
      <w:pPr>
        <w:numPr>
          <w:ilvl w:val="0"/>
          <w:numId w:val="1"/>
        </w:numPr>
        <w:spacing w:after="0" w:line="240" w:lineRule="auto"/>
        <w:ind w:left="0" w:right="74" w:firstLine="427"/>
      </w:pPr>
      <w:r>
        <w:t xml:space="preserve">бланк заданий; </w:t>
      </w:r>
    </w:p>
    <w:p w:rsidR="00A21C41" w:rsidRDefault="00CF57CB" w:rsidP="005267DC">
      <w:pPr>
        <w:numPr>
          <w:ilvl w:val="0"/>
          <w:numId w:val="1"/>
        </w:numPr>
        <w:spacing w:after="0" w:line="240" w:lineRule="auto"/>
        <w:ind w:left="0" w:right="74" w:firstLine="427"/>
      </w:pPr>
      <w:r>
        <w:t xml:space="preserve">бланк ответов; </w:t>
      </w:r>
    </w:p>
    <w:p w:rsidR="00A21C41" w:rsidRDefault="00CF57CB" w:rsidP="005267DC">
      <w:pPr>
        <w:numPr>
          <w:ilvl w:val="0"/>
          <w:numId w:val="1"/>
        </w:numPr>
        <w:spacing w:after="0" w:line="240" w:lineRule="auto"/>
        <w:ind w:left="0" w:right="74" w:firstLine="427"/>
      </w:pPr>
      <w:r>
        <w:t xml:space="preserve">критерии и методика оценивания выполненных олимпиадных заданий. </w:t>
      </w:r>
    </w:p>
    <w:p w:rsidR="00A21C41" w:rsidRDefault="00CF57CB" w:rsidP="005267DC">
      <w:pPr>
        <w:spacing w:after="0" w:line="240" w:lineRule="auto"/>
        <w:ind w:left="0" w:right="74" w:firstLine="708"/>
      </w:pPr>
      <w:r>
        <w:t xml:space="preserve">При составлении заданий, бланков ответов, критериев и методики оценивания выполненных олимпиадных заданий рекомендуется соблюдать единый стиль оформления. </w:t>
      </w:r>
    </w:p>
    <w:p w:rsidR="00A21C41" w:rsidRDefault="00CF57CB" w:rsidP="005267DC">
      <w:pPr>
        <w:spacing w:after="0" w:line="240" w:lineRule="auto"/>
        <w:ind w:left="0" w:right="74"/>
      </w:pPr>
      <w:r>
        <w:t xml:space="preserve">Рекомендуемые технические параметры оформления материалов:  </w:t>
      </w:r>
    </w:p>
    <w:p w:rsidR="00A21C41" w:rsidRDefault="00CF57CB" w:rsidP="005267DC">
      <w:pPr>
        <w:numPr>
          <w:ilvl w:val="0"/>
          <w:numId w:val="1"/>
        </w:numPr>
        <w:spacing w:after="0" w:line="240" w:lineRule="auto"/>
        <w:ind w:left="0" w:right="74" w:firstLine="427"/>
      </w:pPr>
      <w:r>
        <w:t xml:space="preserve">размер межстрочного интервала – 1,5; </w:t>
      </w:r>
    </w:p>
    <w:p w:rsidR="00A21C41" w:rsidRDefault="00CF57CB" w:rsidP="005267DC">
      <w:pPr>
        <w:numPr>
          <w:ilvl w:val="0"/>
          <w:numId w:val="1"/>
        </w:numPr>
        <w:spacing w:after="0" w:line="240" w:lineRule="auto"/>
        <w:ind w:left="0" w:right="74" w:firstLine="427"/>
      </w:pPr>
      <w:r>
        <w:t xml:space="preserve">размер шрифта – кегль не менее 12; </w:t>
      </w:r>
    </w:p>
    <w:p w:rsidR="00A21C41" w:rsidRPr="00E1569E" w:rsidRDefault="00CF57CB" w:rsidP="005267DC">
      <w:pPr>
        <w:numPr>
          <w:ilvl w:val="0"/>
          <w:numId w:val="1"/>
        </w:numPr>
        <w:spacing w:after="0" w:line="240" w:lineRule="auto"/>
        <w:ind w:left="0" w:right="74" w:firstLine="427"/>
        <w:rPr>
          <w:lang w:val="en-US"/>
        </w:rPr>
      </w:pPr>
      <w:r>
        <w:t>тип</w:t>
      </w:r>
      <w:r w:rsidRPr="00E1569E">
        <w:rPr>
          <w:lang w:val="en-US"/>
        </w:rPr>
        <w:t xml:space="preserve"> </w:t>
      </w:r>
      <w:r>
        <w:t>шрифта</w:t>
      </w:r>
      <w:r w:rsidRPr="00E1569E">
        <w:rPr>
          <w:lang w:val="en-US"/>
        </w:rPr>
        <w:t xml:space="preserve"> – Times New Roman; </w:t>
      </w:r>
    </w:p>
    <w:p w:rsidR="00A21C41" w:rsidRDefault="00CF57CB" w:rsidP="005267DC">
      <w:pPr>
        <w:numPr>
          <w:ilvl w:val="0"/>
          <w:numId w:val="1"/>
        </w:numPr>
        <w:spacing w:after="0" w:line="240" w:lineRule="auto"/>
        <w:ind w:left="0" w:right="74" w:firstLine="427"/>
      </w:pPr>
      <w:r>
        <w:t xml:space="preserve">выравнивание – по ширине; </w:t>
      </w:r>
    </w:p>
    <w:p w:rsidR="00A21C41" w:rsidRDefault="00CF57CB" w:rsidP="005267DC">
      <w:pPr>
        <w:numPr>
          <w:ilvl w:val="0"/>
          <w:numId w:val="1"/>
        </w:numPr>
        <w:spacing w:after="0" w:line="240" w:lineRule="auto"/>
        <w:ind w:left="0" w:right="74" w:firstLine="427"/>
      </w:pPr>
      <w:r>
        <w:lastRenderedPageBreak/>
        <w:t xml:space="preserve">нумерация страниц: страницы должны быть пронумерованы арабскими цифрами в центре нижней части листа без точки с соблюдением сквозной нумерации ко всему документу;  </w:t>
      </w:r>
    </w:p>
    <w:p w:rsidR="00A21C41" w:rsidRDefault="00CF57CB" w:rsidP="005267DC">
      <w:pPr>
        <w:numPr>
          <w:ilvl w:val="0"/>
          <w:numId w:val="1"/>
        </w:numPr>
        <w:spacing w:after="0" w:line="240" w:lineRule="auto"/>
        <w:ind w:left="0" w:right="74" w:firstLine="427"/>
      </w:pPr>
      <w:r>
        <w:t xml:space="preserve">рисунки и изображения должны быть хорошего разрешения (качества) и в цвете, если данное условие является принципиальным и необходимым для выполнения заданий; </w:t>
      </w:r>
    </w:p>
    <w:p w:rsidR="00A21C41" w:rsidRDefault="00CF57CB" w:rsidP="005267DC">
      <w:pPr>
        <w:numPr>
          <w:ilvl w:val="0"/>
          <w:numId w:val="1"/>
        </w:numPr>
        <w:spacing w:after="0" w:line="240" w:lineRule="auto"/>
        <w:ind w:left="0" w:right="74" w:firstLine="427"/>
      </w:pPr>
      <w:r>
        <w:t xml:space="preserve">таблицы и схемы должны быть четко обозначены, сгруппированы и рационально размещены относительно параметров страницы. </w:t>
      </w:r>
    </w:p>
    <w:p w:rsidR="00A21C41" w:rsidRDefault="00CF57CB" w:rsidP="005267DC">
      <w:pPr>
        <w:spacing w:after="0" w:line="240" w:lineRule="auto"/>
        <w:ind w:left="0" w:right="74" w:firstLine="708"/>
      </w:pPr>
      <w:r>
        <w:t xml:space="preserve">Бланки ответов не должны содержать сведений, которые могут раскрыть содержание заданий. </w:t>
      </w:r>
    </w:p>
    <w:p w:rsidR="00A21C41" w:rsidRDefault="00CF57CB" w:rsidP="005267DC">
      <w:pPr>
        <w:spacing w:after="0" w:line="240" w:lineRule="auto"/>
        <w:ind w:left="0" w:right="74"/>
      </w:pPr>
      <w:r>
        <w:t xml:space="preserve">При разработке бланков ответов рекомендуется учитывать следующее: </w:t>
      </w:r>
    </w:p>
    <w:p w:rsidR="00A21C41" w:rsidRDefault="00CF57CB" w:rsidP="005267DC">
      <w:pPr>
        <w:numPr>
          <w:ilvl w:val="0"/>
          <w:numId w:val="1"/>
        </w:numPr>
        <w:spacing w:after="0" w:line="240" w:lineRule="auto"/>
        <w:ind w:left="0" w:right="74" w:firstLine="427"/>
      </w:pPr>
      <w:r>
        <w:t xml:space="preserve">первый лист бланка ответов – титульный. На титульном листе должна содержаться следующая информация: указание этапа олимпиады (школьный, муниципальный); текущий учебный год; поле, отведенное под код/шифр участника; строки для заполнения данных участником (Ф.И.О., класс, полное наименование образовательной организации); </w:t>
      </w:r>
    </w:p>
    <w:p w:rsidR="00A21C41" w:rsidRDefault="00CF57CB" w:rsidP="005267DC">
      <w:pPr>
        <w:numPr>
          <w:ilvl w:val="0"/>
          <w:numId w:val="1"/>
        </w:numPr>
        <w:spacing w:after="0" w:line="240" w:lineRule="auto"/>
        <w:ind w:left="0" w:right="74" w:firstLine="427"/>
      </w:pPr>
      <w:r>
        <w:t xml:space="preserve">второй и последующие листы содержат поле, отведенное под код/шифр участника; указание номера задания; поле для выполнения задания участником (разлинованный лист, таблица, схема, рисунок, и т.д.); максимальный балл, который может получить участник за его выполнение. </w:t>
      </w:r>
    </w:p>
    <w:p w:rsidR="00A21C41" w:rsidRDefault="00CF57CB" w:rsidP="005267DC">
      <w:pPr>
        <w:spacing w:after="0" w:line="240" w:lineRule="auto"/>
        <w:ind w:left="0" w:right="74"/>
      </w:pPr>
      <w:r>
        <w:t xml:space="preserve">К олимпиадным заданиям предъявляются следующие общие требования: </w:t>
      </w:r>
    </w:p>
    <w:p w:rsidR="00A21C41" w:rsidRDefault="00CF57CB" w:rsidP="005267DC">
      <w:pPr>
        <w:numPr>
          <w:ilvl w:val="0"/>
          <w:numId w:val="1"/>
        </w:numPr>
        <w:spacing w:after="0" w:line="240" w:lineRule="auto"/>
        <w:ind w:left="0" w:right="74" w:firstLine="427"/>
      </w:pPr>
      <w:r>
        <w:t xml:space="preserve">соответствие уровня сложности заданий заявленной возрастной группе; </w:t>
      </w:r>
    </w:p>
    <w:p w:rsidR="00A21C41" w:rsidRDefault="00CF57CB" w:rsidP="005267DC">
      <w:pPr>
        <w:numPr>
          <w:ilvl w:val="0"/>
          <w:numId w:val="1"/>
        </w:numPr>
        <w:spacing w:after="0" w:line="240" w:lineRule="auto"/>
        <w:ind w:left="0" w:right="74" w:firstLine="427"/>
      </w:pPr>
      <w:r>
        <w:t xml:space="preserve">недопущение двусмысленности в том, в какой форме должен быть представлен ответ; </w:t>
      </w:r>
    </w:p>
    <w:p w:rsidR="00A21C41" w:rsidRDefault="00CF57CB" w:rsidP="005267DC">
      <w:pPr>
        <w:numPr>
          <w:ilvl w:val="0"/>
          <w:numId w:val="1"/>
        </w:numPr>
        <w:spacing w:after="0" w:line="240" w:lineRule="auto"/>
        <w:ind w:left="0" w:right="74" w:firstLine="427"/>
      </w:pPr>
      <w:r>
        <w:t xml:space="preserve">тематическое разнообразие заданий; </w:t>
      </w:r>
    </w:p>
    <w:p w:rsidR="00A21C41" w:rsidRDefault="00CF57CB" w:rsidP="005267DC">
      <w:pPr>
        <w:numPr>
          <w:ilvl w:val="0"/>
          <w:numId w:val="1"/>
        </w:numPr>
        <w:spacing w:after="0" w:line="240" w:lineRule="auto"/>
        <w:ind w:left="0" w:right="74" w:firstLine="427"/>
      </w:pPr>
      <w:r>
        <w:t xml:space="preserve">корректность формулировок заданий; </w:t>
      </w:r>
    </w:p>
    <w:p w:rsidR="00A21C41" w:rsidRDefault="00CF57CB" w:rsidP="005267DC">
      <w:pPr>
        <w:numPr>
          <w:ilvl w:val="0"/>
          <w:numId w:val="1"/>
        </w:numPr>
        <w:spacing w:after="0" w:line="240" w:lineRule="auto"/>
        <w:ind w:left="0" w:right="74" w:firstLine="427"/>
      </w:pPr>
      <w:r>
        <w:t xml:space="preserve">указание максимального балла за каждое задание и за тур в целом; </w:t>
      </w:r>
    </w:p>
    <w:p w:rsidR="00A21C41" w:rsidRDefault="00CF57CB" w:rsidP="005267DC">
      <w:pPr>
        <w:numPr>
          <w:ilvl w:val="0"/>
          <w:numId w:val="1"/>
        </w:numPr>
        <w:spacing w:after="0" w:line="240" w:lineRule="auto"/>
        <w:ind w:left="0" w:right="74" w:firstLine="427"/>
      </w:pPr>
      <w:r>
        <w:t xml:space="preserve">соответствие заданий критериям и методике оценивания; </w:t>
      </w:r>
    </w:p>
    <w:p w:rsidR="00A21C41" w:rsidRDefault="00CF57CB" w:rsidP="005267DC">
      <w:pPr>
        <w:numPr>
          <w:ilvl w:val="0"/>
          <w:numId w:val="1"/>
        </w:numPr>
        <w:spacing w:after="0" w:line="240" w:lineRule="auto"/>
        <w:ind w:left="0" w:right="74" w:firstLine="427"/>
      </w:pPr>
      <w:r>
        <w:t xml:space="preserve">наличие заданий, выявляющих склонность к научной деятельности и высокий уровень интеллектуального развития участников; </w:t>
      </w:r>
    </w:p>
    <w:p w:rsidR="00A21C41" w:rsidRDefault="00CF57CB" w:rsidP="005267DC">
      <w:pPr>
        <w:numPr>
          <w:ilvl w:val="0"/>
          <w:numId w:val="1"/>
        </w:numPr>
        <w:spacing w:after="0" w:line="240" w:lineRule="auto"/>
        <w:ind w:left="0" w:right="74" w:firstLine="427"/>
      </w:pPr>
      <w:r>
        <w:t xml:space="preserve">наличие заданий, выявляющих </w:t>
      </w:r>
      <w:proofErr w:type="spellStart"/>
      <w:r>
        <w:t>общеучебные</w:t>
      </w:r>
      <w:proofErr w:type="spellEnd"/>
      <w:r>
        <w:t xml:space="preserve"> навыки учащихся; </w:t>
      </w:r>
    </w:p>
    <w:p w:rsidR="00A21C41" w:rsidRDefault="00CF57CB" w:rsidP="005267DC">
      <w:pPr>
        <w:numPr>
          <w:ilvl w:val="0"/>
          <w:numId w:val="1"/>
        </w:numPr>
        <w:spacing w:after="0" w:line="240" w:lineRule="auto"/>
        <w:ind w:left="0" w:right="74" w:firstLine="427"/>
      </w:pPr>
      <w:r>
        <w:t xml:space="preserve">недопустимо наличие заданий, противоречащих правовым, этическим, эстетическим, религиозным нормам, демонстрирующих аморальные, противоправные модели поведения и т.п.; </w:t>
      </w:r>
    </w:p>
    <w:p w:rsidR="00A21C41" w:rsidRDefault="00CF57CB" w:rsidP="005267DC">
      <w:pPr>
        <w:numPr>
          <w:ilvl w:val="0"/>
          <w:numId w:val="1"/>
        </w:numPr>
        <w:spacing w:after="0" w:line="240" w:lineRule="auto"/>
        <w:ind w:left="0" w:right="74" w:firstLine="427"/>
      </w:pPr>
      <w:r>
        <w:t xml:space="preserve">недопустимо наличие заданий, представленных в неизменном виде, дублирующих задания прошлых лет, в том числе для другого уровня образования; </w:t>
      </w:r>
    </w:p>
    <w:p w:rsidR="00A21C41" w:rsidRDefault="00CF57CB" w:rsidP="005267DC">
      <w:pPr>
        <w:numPr>
          <w:ilvl w:val="0"/>
          <w:numId w:val="1"/>
        </w:numPr>
        <w:spacing w:after="0" w:line="240" w:lineRule="auto"/>
        <w:ind w:left="0" w:right="74" w:firstLine="427"/>
      </w:pPr>
      <w:r>
        <w:t xml:space="preserve">стремление к тому, чтобы поиск правильного ответа требовал от школьника умения самостоятельно размышлять и делать выводы;  </w:t>
      </w:r>
    </w:p>
    <w:p w:rsidR="00A21C41" w:rsidRDefault="00CF57CB" w:rsidP="005267DC">
      <w:pPr>
        <w:numPr>
          <w:ilvl w:val="0"/>
          <w:numId w:val="1"/>
        </w:numPr>
        <w:spacing w:after="0" w:line="240" w:lineRule="auto"/>
        <w:ind w:left="0" w:right="74" w:firstLine="427"/>
      </w:pPr>
      <w:r>
        <w:t xml:space="preserve">возможность проверки умения участника (особенно в старших возрастных параллелях) работать с различными источниками информации (иллюстрации, карты, схемы, диаграммы, таблицы, тексты исторических источников);  </w:t>
      </w:r>
    </w:p>
    <w:p w:rsidR="00A21C41" w:rsidRDefault="00CF57CB" w:rsidP="005267DC">
      <w:pPr>
        <w:numPr>
          <w:ilvl w:val="0"/>
          <w:numId w:val="1"/>
        </w:numPr>
        <w:spacing w:after="0" w:line="240" w:lineRule="auto"/>
        <w:ind w:left="0" w:right="74" w:firstLine="427"/>
      </w:pPr>
      <w:r>
        <w:t xml:space="preserve">выявление общего культурного уровня учащихся; </w:t>
      </w:r>
    </w:p>
    <w:p w:rsidR="00A21C41" w:rsidRDefault="00CF57CB" w:rsidP="005267DC">
      <w:pPr>
        <w:numPr>
          <w:ilvl w:val="0"/>
          <w:numId w:val="1"/>
        </w:numPr>
        <w:spacing w:after="0" w:line="240" w:lineRule="auto"/>
        <w:ind w:left="0" w:right="74" w:firstLine="427"/>
      </w:pPr>
      <w:r>
        <w:t xml:space="preserve">при составлении заданий для старшеклассников распределять задания между всеми периодами, включая XX век;   </w:t>
      </w:r>
    </w:p>
    <w:p w:rsidR="00A21C41" w:rsidRDefault="00CF57CB" w:rsidP="005267DC">
      <w:pPr>
        <w:numPr>
          <w:ilvl w:val="0"/>
          <w:numId w:val="1"/>
        </w:numPr>
        <w:spacing w:after="0" w:line="240" w:lineRule="auto"/>
        <w:ind w:left="0" w:right="74" w:firstLine="427"/>
      </w:pPr>
      <w:r>
        <w:t xml:space="preserve">желательность присутствия вопросов по всеобщей истории (особенно в контексте истории России, ее внешней политики и международных связей), при этом доля баллов, получаемых за вопросы, связанные со всеобщей историей, для параллелей 7-11 классов не должна превышать 30 %;  </w:t>
      </w:r>
    </w:p>
    <w:p w:rsidR="00A21C41" w:rsidRDefault="00CF57CB" w:rsidP="005267DC">
      <w:pPr>
        <w:numPr>
          <w:ilvl w:val="0"/>
          <w:numId w:val="1"/>
        </w:numPr>
        <w:spacing w:after="0" w:line="240" w:lineRule="auto"/>
        <w:ind w:left="0" w:right="74" w:firstLine="427"/>
      </w:pPr>
      <w:r>
        <w:t xml:space="preserve">обращение особого внимания на такие темы, как развитие русской культуры в XIX в. </w:t>
      </w:r>
    </w:p>
    <w:p w:rsidR="00A21C41" w:rsidRDefault="00CF57CB" w:rsidP="005267DC">
      <w:pPr>
        <w:spacing w:after="0" w:line="240" w:lineRule="auto"/>
        <w:ind w:left="0" w:right="74"/>
      </w:pPr>
      <w:r>
        <w:t xml:space="preserve">и Великая Отечественная война; </w:t>
      </w:r>
    </w:p>
    <w:p w:rsidR="00A21C41" w:rsidRDefault="00CF57CB" w:rsidP="005267DC">
      <w:pPr>
        <w:numPr>
          <w:ilvl w:val="0"/>
          <w:numId w:val="1"/>
        </w:numPr>
        <w:spacing w:after="0" w:line="240" w:lineRule="auto"/>
        <w:ind w:left="0" w:right="74" w:firstLine="427"/>
      </w:pPr>
      <w:r>
        <w:t xml:space="preserve">сбалансированность проблематики вопросов (они должны примерно в равной степени касаться социально-экономической истории, политической истории, истории культуры, истории внешней политики России); </w:t>
      </w:r>
    </w:p>
    <w:p w:rsidR="00A21C41" w:rsidRDefault="00CF57CB" w:rsidP="005267DC">
      <w:pPr>
        <w:numPr>
          <w:ilvl w:val="0"/>
          <w:numId w:val="1"/>
        </w:numPr>
        <w:spacing w:after="0" w:line="240" w:lineRule="auto"/>
        <w:ind w:left="0" w:right="74" w:firstLine="427"/>
      </w:pPr>
      <w:r>
        <w:lastRenderedPageBreak/>
        <w:t xml:space="preserve">обязательность включения в комплект заданий, связанных с региональной компонентой в историческом образовании, которые в сумме давали бы не менее 10 % от общего количества баллов.  </w:t>
      </w:r>
    </w:p>
    <w:p w:rsidR="00A21C41" w:rsidRDefault="00CF57CB" w:rsidP="0008375D">
      <w:pPr>
        <w:pStyle w:val="2"/>
        <w:spacing w:after="0" w:line="240" w:lineRule="auto"/>
        <w:ind w:left="0" w:right="0" w:firstLine="709"/>
      </w:pPr>
      <w:bookmarkStart w:id="4" w:name="_Toc175751624"/>
      <w:r>
        <w:t>Методические подходы к составлению заданий школьного этапа олимпиады</w:t>
      </w:r>
      <w:bookmarkEnd w:id="4"/>
      <w:r>
        <w:t xml:space="preserve">  </w:t>
      </w:r>
    </w:p>
    <w:p w:rsidR="00A21C41" w:rsidRDefault="00CF57CB" w:rsidP="0008375D">
      <w:pPr>
        <w:spacing w:after="0" w:line="240" w:lineRule="auto"/>
        <w:ind w:left="0" w:firstLine="709"/>
        <w:jc w:val="left"/>
      </w:pPr>
      <w:r>
        <w:t xml:space="preserve">Некоторые рекомендуемые типы заданий. </w:t>
      </w:r>
    </w:p>
    <w:p w:rsidR="00A21C41" w:rsidRDefault="00CF57CB" w:rsidP="0008375D">
      <w:pPr>
        <w:spacing w:after="0" w:line="240" w:lineRule="auto"/>
        <w:ind w:left="0" w:right="74" w:firstLine="709"/>
      </w:pPr>
      <w:r>
        <w:t xml:space="preserve">1. Задание с выбором одного ответа из предложенных  </w:t>
      </w:r>
    </w:p>
    <w:p w:rsidR="00A21C41" w:rsidRDefault="00CF57CB" w:rsidP="0008375D">
      <w:pPr>
        <w:spacing w:after="0" w:line="240" w:lineRule="auto"/>
        <w:ind w:left="0" w:right="74" w:firstLine="709"/>
      </w:pPr>
      <w:r>
        <w:t xml:space="preserve">Простейшая форма проверки знаний. При их использовании необходимо стремиться к максимально четкой формулировке задания, иначе жюри рискует столкнуться с множеством сложностей при проверке, связанных с появлением «формально правильных ответов». Дав такой ответ, участник зачастую убежден, что выполнил задание, и не предпринимает усилий для поиска более точного решения. </w:t>
      </w:r>
    </w:p>
    <w:p w:rsidR="00A21C41" w:rsidRDefault="00CF57CB" w:rsidP="0008375D">
      <w:pPr>
        <w:spacing w:after="0" w:line="240" w:lineRule="auto"/>
        <w:ind w:left="0" w:right="74" w:firstLine="709"/>
      </w:pPr>
      <w:r>
        <w:t xml:space="preserve">Например, на вопрос, «кто нанес поражение турецким войскам при </w:t>
      </w:r>
      <w:proofErr w:type="spellStart"/>
      <w:r>
        <w:t>Козлудже</w:t>
      </w:r>
      <w:proofErr w:type="spellEnd"/>
      <w:r>
        <w:t xml:space="preserve">?», вместо предусмотренного ключом ответа «А.В. Суворов», дается ответ «русская армия». Отвергая этот ответ, жюри дает формальное основание для апелляции. Даже в тестовых вопросах, являющихся самым простым из типов олимпиадных заданий, следует стремиться уходить от простой проверки знания фактов, формулировать их так, чтобы поиск ответа предполагал элемент самостоятельного размышления. </w:t>
      </w:r>
    </w:p>
    <w:p w:rsidR="00A21C41" w:rsidRDefault="00CF57CB" w:rsidP="0008375D">
      <w:pPr>
        <w:numPr>
          <w:ilvl w:val="0"/>
          <w:numId w:val="2"/>
        </w:numPr>
        <w:spacing w:after="0" w:line="240" w:lineRule="auto"/>
        <w:ind w:left="0" w:right="74" w:firstLine="709"/>
      </w:pPr>
      <w:r>
        <w:t xml:space="preserve">Задание с выбором нескольких ответов из предложенных. </w:t>
      </w:r>
    </w:p>
    <w:p w:rsidR="00A21C41" w:rsidRDefault="00CF57CB" w:rsidP="0008375D">
      <w:pPr>
        <w:spacing w:after="0" w:line="240" w:lineRule="auto"/>
        <w:ind w:left="0" w:right="74" w:firstLine="709"/>
      </w:pPr>
      <w:r>
        <w:t xml:space="preserve">В отличие от простейшего вопроса, такое задание нацелено на то, чтобы участник попытался рассмотреть определенное явление или эпоху с различных сторон. Например, зачастую участникам бывает непросто осознать, что те или иные политические деятели и деятели культуры – современники. </w:t>
      </w:r>
    </w:p>
    <w:p w:rsidR="00A21C41" w:rsidRDefault="00CF57CB" w:rsidP="0008375D">
      <w:pPr>
        <w:numPr>
          <w:ilvl w:val="0"/>
          <w:numId w:val="2"/>
        </w:numPr>
        <w:spacing w:after="0" w:line="240" w:lineRule="auto"/>
        <w:ind w:left="0" w:right="74" w:firstLine="709"/>
      </w:pPr>
      <w:r>
        <w:t xml:space="preserve">Задание на установление последовательности. </w:t>
      </w:r>
    </w:p>
    <w:p w:rsidR="00A21C41" w:rsidRDefault="00CF57CB" w:rsidP="0008375D">
      <w:pPr>
        <w:spacing w:after="0" w:line="240" w:lineRule="auto"/>
        <w:ind w:left="0" w:right="74" w:firstLine="709"/>
      </w:pPr>
      <w:r>
        <w:t xml:space="preserve">Например, участнику предлагается расставить в хронологическом порядке несколько событий. </w:t>
      </w:r>
    </w:p>
    <w:p w:rsidR="00A21C41" w:rsidRDefault="00CF57CB" w:rsidP="0008375D">
      <w:pPr>
        <w:spacing w:after="0" w:line="240" w:lineRule="auto"/>
        <w:ind w:left="0" w:right="74" w:firstLine="709"/>
      </w:pPr>
      <w:r>
        <w:t xml:space="preserve">В олимпиадном комплекте подобные задания представляются более оправданными в том случае, если названные события тесно и непосредственно связаны друг с другом. Кроме того, крайне нежелательно, чтобы в них присутствовало больше 5 элементов. </w:t>
      </w:r>
    </w:p>
    <w:p w:rsidR="00A21C41" w:rsidRDefault="00CF57CB" w:rsidP="0008375D">
      <w:pPr>
        <w:numPr>
          <w:ilvl w:val="0"/>
          <w:numId w:val="2"/>
        </w:numPr>
        <w:spacing w:after="0" w:line="240" w:lineRule="auto"/>
        <w:ind w:left="0" w:right="74" w:firstLine="709"/>
      </w:pPr>
      <w:r>
        <w:t xml:space="preserve">Задания на соответствие. </w:t>
      </w:r>
    </w:p>
    <w:p w:rsidR="00A21C41" w:rsidRDefault="00CF57CB" w:rsidP="0008375D">
      <w:pPr>
        <w:numPr>
          <w:ilvl w:val="0"/>
          <w:numId w:val="2"/>
        </w:numPr>
        <w:spacing w:after="0" w:line="240" w:lineRule="auto"/>
        <w:ind w:left="0" w:right="74" w:firstLine="709"/>
      </w:pPr>
      <w:r>
        <w:t xml:space="preserve">Задание на заполнение пропущенных элементов в тексте. </w:t>
      </w:r>
    </w:p>
    <w:p w:rsidR="00A21C41" w:rsidRDefault="00CF57CB" w:rsidP="0008375D">
      <w:pPr>
        <w:spacing w:after="0" w:line="240" w:lineRule="auto"/>
        <w:ind w:left="0" w:right="74" w:firstLine="709"/>
      </w:pPr>
      <w:r>
        <w:t xml:space="preserve">При составлении такого текста важно учесть возможность «формально правильных» ответов. Не следует вместо текста с пропусками использовать т.н. «текст с ошибками» – это искажает представления участников об историческом прошлом и противоречит целям олимпиады. </w:t>
      </w:r>
    </w:p>
    <w:p w:rsidR="00A21C41" w:rsidRDefault="00CF57CB" w:rsidP="0008375D">
      <w:pPr>
        <w:spacing w:after="0" w:line="240" w:lineRule="auto"/>
        <w:ind w:left="0" w:firstLine="709"/>
        <w:jc w:val="left"/>
      </w:pPr>
      <w:r>
        <w:rPr>
          <w:b/>
        </w:rPr>
        <w:t xml:space="preserve">Минимальный уровень требований к заданиям.  </w:t>
      </w:r>
    </w:p>
    <w:p w:rsidR="00A21C41" w:rsidRDefault="00CF57CB" w:rsidP="0008375D">
      <w:pPr>
        <w:spacing w:after="0" w:line="240" w:lineRule="auto"/>
        <w:ind w:left="0" w:right="74" w:firstLine="709"/>
      </w:pPr>
      <w:r>
        <w:t xml:space="preserve">На </w:t>
      </w:r>
      <w:r w:rsidRPr="00A67179">
        <w:t>школьном этапе</w:t>
      </w:r>
      <w:r>
        <w:rPr>
          <w:b/>
        </w:rPr>
        <w:t xml:space="preserve"> </w:t>
      </w:r>
      <w:r>
        <w:t xml:space="preserve">олимпиады рекомендуется разработать задания, состоящие не менее чем из 8 вопросов, а также не менее чем из 6 заданий в форме тестов закрытого типа, раскрывающих обязательное базовое содержание образовательной области и требования к уровню подготовки выпускников основной и средней школы по истории. Уровень сложности заданий рекомендуется определить таким образом, чтобы, на их решение участник смог затратить в общей сложности не более 90 минут. </w:t>
      </w:r>
    </w:p>
    <w:p w:rsidR="00A21C41" w:rsidRDefault="00CF57CB" w:rsidP="0008375D">
      <w:pPr>
        <w:spacing w:after="0" w:line="240" w:lineRule="auto"/>
        <w:ind w:left="0" w:right="74" w:firstLine="709"/>
      </w:pPr>
      <w:r>
        <w:t xml:space="preserve">Задания школьного этапа олимпиады могут быть разработаны как отдельно для каждого класса, так и для возрастных групп, объединяющих несколько классов, </w:t>
      </w:r>
      <w:proofErr w:type="gramStart"/>
      <w:r>
        <w:t>например</w:t>
      </w:r>
      <w:proofErr w:type="gramEnd"/>
      <w:r>
        <w:t xml:space="preserve">: </w:t>
      </w:r>
    </w:p>
    <w:p w:rsidR="00A21C41" w:rsidRDefault="00CF57CB" w:rsidP="0008375D">
      <w:pPr>
        <w:spacing w:after="0" w:line="240" w:lineRule="auto"/>
        <w:ind w:left="0" w:right="74" w:firstLine="709"/>
      </w:pPr>
      <w:r>
        <w:t xml:space="preserve">а) первая возрастная группа – обучающиеся 5-6 классов общеобразовательных </w:t>
      </w:r>
    </w:p>
    <w:p w:rsidR="00A21C41" w:rsidRDefault="00CF57CB" w:rsidP="0008375D">
      <w:pPr>
        <w:spacing w:after="0" w:line="240" w:lineRule="auto"/>
        <w:ind w:left="0" w:right="74" w:firstLine="709"/>
      </w:pPr>
      <w:r>
        <w:t xml:space="preserve">организаций; </w:t>
      </w:r>
    </w:p>
    <w:p w:rsidR="00A21C41" w:rsidRDefault="00CF57CB" w:rsidP="0008375D">
      <w:pPr>
        <w:spacing w:after="0" w:line="240" w:lineRule="auto"/>
        <w:ind w:left="0" w:right="74" w:firstLine="709"/>
      </w:pPr>
      <w:r>
        <w:t xml:space="preserve">б) вторая возрастная группа – обучающиеся 7-8 классов общеобразовательных </w:t>
      </w:r>
    </w:p>
    <w:p w:rsidR="00A21C41" w:rsidRDefault="00CF57CB" w:rsidP="0008375D">
      <w:pPr>
        <w:spacing w:after="0" w:line="240" w:lineRule="auto"/>
        <w:ind w:left="0" w:right="74" w:firstLine="709"/>
      </w:pPr>
      <w:r>
        <w:t xml:space="preserve">организаций;  </w:t>
      </w:r>
    </w:p>
    <w:p w:rsidR="00A21C41" w:rsidRDefault="00CF57CB" w:rsidP="0008375D">
      <w:pPr>
        <w:spacing w:after="0" w:line="240" w:lineRule="auto"/>
        <w:ind w:left="0" w:right="74" w:firstLine="709"/>
      </w:pPr>
      <w:r>
        <w:t xml:space="preserve">в) третья возрастная группа – обучающиеся 9 классов общеобразовательных </w:t>
      </w:r>
    </w:p>
    <w:p w:rsidR="00A21C41" w:rsidRDefault="00CF57CB" w:rsidP="0008375D">
      <w:pPr>
        <w:spacing w:after="0" w:line="240" w:lineRule="auto"/>
        <w:ind w:left="0" w:right="74" w:firstLine="709"/>
      </w:pPr>
      <w:r>
        <w:t xml:space="preserve">организаций; </w:t>
      </w:r>
    </w:p>
    <w:p w:rsidR="00A21C41" w:rsidRDefault="00CF57CB" w:rsidP="0008375D">
      <w:pPr>
        <w:spacing w:after="0" w:line="240" w:lineRule="auto"/>
        <w:ind w:left="0" w:right="74" w:firstLine="709"/>
      </w:pPr>
      <w:r>
        <w:t xml:space="preserve">г) четвёртая возрастная группа – обучающиеся 10-11 классов общеобразовательных </w:t>
      </w:r>
    </w:p>
    <w:p w:rsidR="00A21C41" w:rsidRDefault="00CF57CB" w:rsidP="0008375D">
      <w:pPr>
        <w:spacing w:after="0" w:line="240" w:lineRule="auto"/>
        <w:ind w:left="0" w:right="74" w:firstLine="709"/>
      </w:pPr>
      <w:r>
        <w:t xml:space="preserve">организаций. </w:t>
      </w:r>
    </w:p>
    <w:p w:rsidR="00A21C41" w:rsidRDefault="00CF57CB" w:rsidP="0008375D">
      <w:pPr>
        <w:pStyle w:val="1"/>
        <w:spacing w:after="0" w:line="240" w:lineRule="auto"/>
        <w:ind w:left="0" w:right="0" w:firstLine="709"/>
      </w:pPr>
      <w:bookmarkStart w:id="5" w:name="_Toc175751625"/>
      <w:r>
        <w:lastRenderedPageBreak/>
        <w:t>Необходимое материально-техническое обеспечение для выполнения олимпиадных заданий школьного этапа олимпиады</w:t>
      </w:r>
      <w:bookmarkEnd w:id="5"/>
      <w:r>
        <w:t xml:space="preserve"> </w:t>
      </w:r>
    </w:p>
    <w:p w:rsidR="00A21C41" w:rsidRDefault="00CF57CB" w:rsidP="0008375D">
      <w:pPr>
        <w:spacing w:after="0" w:line="240" w:lineRule="auto"/>
        <w:ind w:left="0" w:right="74" w:firstLine="709"/>
      </w:pPr>
      <w:r>
        <w:t>Для проведения школьного этапа олимпиады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w:t>
      </w:r>
      <w:r w:rsidR="00A67179">
        <w:t>-</w:t>
      </w:r>
      <w:r>
        <w:t xml:space="preserve">эпидемиологическим правилам и нормам. Расчет числа аудиторий определяется числом участников и посадочных мест в аудиториях. </w:t>
      </w:r>
    </w:p>
    <w:p w:rsidR="00A21C41" w:rsidRDefault="00CF57CB" w:rsidP="0008375D">
      <w:pPr>
        <w:spacing w:after="0" w:line="240" w:lineRule="auto"/>
        <w:ind w:left="0" w:right="74" w:firstLine="709"/>
      </w:pPr>
      <w:r>
        <w:t xml:space="preserve">Каждому участнику, при необходимости, должны быть предоставлены предусмотренные для выполнения заданий материалы: бланки заданий, бланки ответов (за исключением ситуаций необходимости использования информационно-компьютерных технологий), необходимая для этого множительная и копировальная техника. Желательно обеспечить участников ручками с чернилами </w:t>
      </w:r>
      <w:r w:rsidR="0008375D">
        <w:t>синего</w:t>
      </w:r>
      <w:r>
        <w:t xml:space="preserve"> цвета. </w:t>
      </w:r>
    </w:p>
    <w:p w:rsidR="00A21C41" w:rsidRDefault="00CF57CB" w:rsidP="0008375D">
      <w:pPr>
        <w:spacing w:after="0" w:line="240" w:lineRule="auto"/>
        <w:ind w:left="0" w:right="74" w:firstLine="709"/>
      </w:pPr>
      <w:r>
        <w:t xml:space="preserve">Наличие у участника школьного этапа дополнительных информационных средств и материалов любого характера и на любом носителе (хрестоматий, справочников, </w:t>
      </w:r>
      <w:proofErr w:type="spellStart"/>
      <w:r>
        <w:t>учебнометодической</w:t>
      </w:r>
      <w:proofErr w:type="spellEnd"/>
      <w:r>
        <w:t xml:space="preserve"> литературы, средств мобильной связи, компьютера, любых электронных устройств даже в выключенном виде) категорически не допускается.  </w:t>
      </w:r>
    </w:p>
    <w:p w:rsidR="00A21C41" w:rsidRDefault="00CF57CB" w:rsidP="0008375D">
      <w:pPr>
        <w:spacing w:after="0" w:line="240" w:lineRule="auto"/>
        <w:ind w:left="0" w:right="74" w:firstLine="709"/>
      </w:pPr>
      <w:r>
        <w:t xml:space="preserve">В случае нарушения участником олимпиады Порядка и (или) утвержденных требований к организации и проведению школьного этапа олимпиады по истории представитель организатора олимпиады удаляет данного участника олимпиады из аудитории, составив акт об удалении участника олимпиады. </w:t>
      </w:r>
    </w:p>
    <w:p w:rsidR="00A21C41" w:rsidRDefault="00CF57CB" w:rsidP="0008375D">
      <w:pPr>
        <w:spacing w:after="0" w:line="240" w:lineRule="auto"/>
        <w:ind w:left="0" w:right="74" w:firstLine="709"/>
      </w:pPr>
      <w:r>
        <w:t xml:space="preserve">Участник олимпиады, удаленный за нарушение Порядка, лишается права дальнейшего участия в олимпиаде по истории в текущем году. Выполненная им работа не проверяется.  </w:t>
      </w:r>
    </w:p>
    <w:p w:rsidR="00A21C41" w:rsidRDefault="00CF57CB" w:rsidP="0008375D">
      <w:pPr>
        <w:pStyle w:val="1"/>
        <w:spacing w:after="0" w:line="240" w:lineRule="auto"/>
        <w:ind w:left="0" w:right="76" w:firstLine="709"/>
        <w:jc w:val="both"/>
      </w:pPr>
      <w:bookmarkStart w:id="6" w:name="_Toc175751626"/>
      <w:r>
        <w:t xml:space="preserve">Перечень справочных материалов, средств связи и </w:t>
      </w:r>
      <w:proofErr w:type="spellStart"/>
      <w:r>
        <w:t>электронновычислительной</w:t>
      </w:r>
      <w:proofErr w:type="spellEnd"/>
      <w:r>
        <w:t xml:space="preserve"> техники, разрешенных к использованию во время проведения олимпиады</w:t>
      </w:r>
      <w:bookmarkEnd w:id="6"/>
      <w:r>
        <w:t xml:space="preserve"> </w:t>
      </w:r>
    </w:p>
    <w:p w:rsidR="00A21C41" w:rsidRDefault="00CF57CB" w:rsidP="0008375D">
      <w:pPr>
        <w:spacing w:after="0" w:line="240" w:lineRule="auto"/>
        <w:ind w:left="0" w:right="74" w:firstLine="709"/>
      </w:pPr>
      <w:r>
        <w:t xml:space="preserve">При выполнении олимпиадных заданий допускается использование только справочных материалов, средств связи и электронно-вычислительной техники, предоставленных организаторами, предусмотренных в заданиях и критериях оценивания. </w:t>
      </w:r>
    </w:p>
    <w:p w:rsidR="00A21C41" w:rsidRDefault="00CF57CB" w:rsidP="0008375D">
      <w:pPr>
        <w:spacing w:after="0" w:line="240" w:lineRule="auto"/>
        <w:ind w:left="0" w:right="74" w:firstLine="709"/>
      </w:pPr>
      <w:r>
        <w:t>Запрещается пользоваться принесенными с собой калькуляторами справочными материалами, средствами связи и электронно-вычислительной техникой.</w:t>
      </w:r>
      <w:r>
        <w:rPr>
          <w:b/>
        </w:rPr>
        <w:t xml:space="preserve"> </w:t>
      </w:r>
    </w:p>
    <w:p w:rsidR="00A21C41" w:rsidRDefault="00CF57CB" w:rsidP="0008375D">
      <w:pPr>
        <w:pStyle w:val="1"/>
        <w:spacing w:after="0" w:line="240" w:lineRule="auto"/>
        <w:ind w:left="0" w:right="239" w:firstLine="709"/>
        <w:jc w:val="center"/>
      </w:pPr>
      <w:bookmarkStart w:id="7" w:name="_Toc175751627"/>
      <w:r>
        <w:t>Критерии и методика оценивания выполненных олимпиадных заданий</w:t>
      </w:r>
      <w:bookmarkEnd w:id="7"/>
      <w:r>
        <w:t xml:space="preserve"> </w:t>
      </w:r>
    </w:p>
    <w:p w:rsidR="00A21C41" w:rsidRDefault="00CF57CB" w:rsidP="0008375D">
      <w:pPr>
        <w:spacing w:after="0" w:line="240" w:lineRule="auto"/>
        <w:ind w:left="0" w:right="74" w:firstLine="709"/>
      </w:pPr>
      <w:r>
        <w:t xml:space="preserve">При разработке критериев и методики выполненных олимпиадных заданий рекомендуется руководствоваться следующими принципами: </w:t>
      </w:r>
    </w:p>
    <w:p w:rsidR="00A21C41" w:rsidRDefault="00CF57CB" w:rsidP="0008375D">
      <w:pPr>
        <w:numPr>
          <w:ilvl w:val="0"/>
          <w:numId w:val="9"/>
        </w:numPr>
        <w:spacing w:after="0" w:line="240" w:lineRule="auto"/>
        <w:ind w:left="0" w:right="74" w:firstLine="709"/>
      </w:pPr>
      <w:r>
        <w:t xml:space="preserve">полнота (достаточная детализация) описания критериев и методики оценивания выполненных олимпиадных заданий и начисления баллов; </w:t>
      </w:r>
    </w:p>
    <w:p w:rsidR="00A21C41" w:rsidRDefault="00CF57CB" w:rsidP="0008375D">
      <w:pPr>
        <w:numPr>
          <w:ilvl w:val="0"/>
          <w:numId w:val="9"/>
        </w:numPr>
        <w:spacing w:after="0" w:line="240" w:lineRule="auto"/>
        <w:ind w:left="0" w:right="74" w:firstLine="709"/>
      </w:pPr>
      <w:r>
        <w:t xml:space="preserve">понятность, полноценность и однозначность приведенных критериев оценивания; </w:t>
      </w:r>
    </w:p>
    <w:p w:rsidR="00A21C41" w:rsidRDefault="00CF57CB" w:rsidP="0008375D">
      <w:pPr>
        <w:numPr>
          <w:ilvl w:val="0"/>
          <w:numId w:val="9"/>
        </w:numPr>
        <w:spacing w:after="0" w:line="240" w:lineRule="auto"/>
        <w:ind w:left="0" w:right="74" w:firstLine="709"/>
      </w:pPr>
      <w:r>
        <w:t xml:space="preserve">учёт того объема материала, который на данный момент пройден участниками </w:t>
      </w:r>
    </w:p>
    <w:p w:rsidR="00A21C41" w:rsidRDefault="00CF57CB" w:rsidP="0008375D">
      <w:pPr>
        <w:spacing w:after="0" w:line="240" w:lineRule="auto"/>
        <w:ind w:left="0" w:right="74" w:firstLine="709"/>
      </w:pPr>
      <w:r>
        <w:t xml:space="preserve">в школе;  </w:t>
      </w:r>
    </w:p>
    <w:p w:rsidR="00A21C41" w:rsidRDefault="00CF57CB" w:rsidP="0008375D">
      <w:pPr>
        <w:numPr>
          <w:ilvl w:val="0"/>
          <w:numId w:val="9"/>
        </w:numPr>
        <w:spacing w:after="0" w:line="240" w:lineRule="auto"/>
        <w:ind w:left="0" w:right="74" w:firstLine="709"/>
      </w:pPr>
      <w:r>
        <w:t>нежелательность ситуации, при которой из-за чрезмерной сложности заданий лишь немногие участники преодолевают 50</w:t>
      </w:r>
      <w:r w:rsidR="005169E9">
        <w:t>% барьер</w:t>
      </w:r>
      <w:r>
        <w:t xml:space="preserve">.  </w:t>
      </w:r>
    </w:p>
    <w:p w:rsidR="0008375D" w:rsidRPr="0008375D" w:rsidRDefault="0008375D" w:rsidP="0008375D">
      <w:pPr>
        <w:pStyle w:val="a4"/>
        <w:spacing w:after="0" w:line="240" w:lineRule="auto"/>
        <w:ind w:left="0" w:right="58" w:firstLine="709"/>
        <w:rPr>
          <w:szCs w:val="24"/>
        </w:rPr>
      </w:pPr>
      <w:r w:rsidRPr="0008375D">
        <w:rPr>
          <w:szCs w:val="24"/>
        </w:rPr>
        <w:t>Итогов</w:t>
      </w:r>
      <w:r>
        <w:rPr>
          <w:szCs w:val="24"/>
        </w:rPr>
        <w:t xml:space="preserve">ая </w:t>
      </w:r>
      <w:r w:rsidR="00295D32">
        <w:rPr>
          <w:szCs w:val="24"/>
        </w:rPr>
        <w:t>оценка</w:t>
      </w:r>
      <w:r w:rsidRPr="0008375D">
        <w:rPr>
          <w:szCs w:val="24"/>
        </w:rPr>
        <w:t xml:space="preserve"> за выполнение заданий - 100-баллов. </w:t>
      </w:r>
    </w:p>
    <w:p w:rsidR="00A21C41" w:rsidRDefault="00CF57CB" w:rsidP="00340267">
      <w:pPr>
        <w:spacing w:after="0" w:line="240" w:lineRule="auto"/>
        <w:ind w:left="0" w:right="74" w:firstLine="709"/>
      </w:pPr>
      <w:r>
        <w:t xml:space="preserve">При этом различные задания должны приносить участнику разное количество баллов в зависимости от их сложности и от возрастной параллели, в которой они представлены. Оценка выполнения участником любого задания не может быть отрицательной, минимальная оценка, выставляемая за выполнение отдельно взятого задания, – 0 баллов. </w:t>
      </w:r>
    </w:p>
    <w:p w:rsidR="00A21C41" w:rsidRDefault="00CF57CB" w:rsidP="00340267">
      <w:pPr>
        <w:spacing w:after="0" w:line="240" w:lineRule="auto"/>
        <w:ind w:left="0" w:right="74" w:firstLine="709"/>
      </w:pPr>
      <w:r>
        <w:t xml:space="preserve">При оценивании «тестовых» заданий важно максимально исключить «человеческий фактор», любое проявление субъективности проверяющего или различий в толковании содержания правильного ответа. Помимо очевидных удобств в проверке и подведении итогов, это требование позволяет обеспечить внимание участника к точности фактического знания, что особенно важно на ранних этапах олимпиады. Технически проще всего добиться соблюдения </w:t>
      </w:r>
      <w:r>
        <w:lastRenderedPageBreak/>
        <w:t xml:space="preserve">этого условия ясным распределением промежуточных баллов внутри общего балла за каждое задание </w:t>
      </w:r>
    </w:p>
    <w:p w:rsidR="00A21C41" w:rsidRDefault="00CF57CB" w:rsidP="00340267">
      <w:pPr>
        <w:spacing w:after="0" w:line="240" w:lineRule="auto"/>
        <w:ind w:left="0" w:right="74" w:firstLine="708"/>
      </w:pPr>
      <w:r>
        <w:t xml:space="preserve">Такие задания, как анализ документа, историческое эссе или развернутый ответ, требуют от участника высказать более-менее развернутые суждения и с неизбежностью подразумевают увеличение роли личной оценки проверяющим качества этих суждений. Предвидеть все возможные варианты такого развернутого высказывания при составлении ключей бывает крайне сложно. Поэтому члены жюри должны быть готовы опереться на собственное знание предмета и особенности усвоения школьниками тех или иных элементов программы при определении степени полноты, точности, убедительности суждений участника по поводу источника или предложенного высказывания. При этом очень важно найти в ответе участника все то, что заслуживает хотя бы минимального балла, не злоупотребляя буквальным пониманием ключей и выставлением «нулей» только на том основании, что в ключах именно такой формулировки нет и т.п. Такой поощряющий подход к оцениванию очень выгодно смотрится на разборе заданий и показе работ, снижает количество возможных апелляций и побуждает школьников к более активному участию в олимпиадном движении. Он правилен и по сути, потому что смысл более крупных творческих заданий в олимпиадных комплектах не в том, чтобы учить школьников максимально точно угадывать возможные формулировки ключа, а в том, чтобы пробуждать в них стремление к самостоятельной интерпретации текста документа или смысла предложенного для анализа высказывания. </w:t>
      </w:r>
    </w:p>
    <w:p w:rsidR="00A21C41" w:rsidRDefault="00CF57CB" w:rsidP="00340267">
      <w:pPr>
        <w:spacing w:after="0" w:line="240" w:lineRule="auto"/>
        <w:ind w:left="0" w:right="74" w:firstLine="709"/>
      </w:pPr>
      <w:r>
        <w:t xml:space="preserve">При оценке эссе рекомендуется исходить из следующих критериев: </w:t>
      </w:r>
    </w:p>
    <w:p w:rsidR="00A21C41" w:rsidRDefault="00CF57CB" w:rsidP="00340267">
      <w:pPr>
        <w:numPr>
          <w:ilvl w:val="0"/>
          <w:numId w:val="10"/>
        </w:numPr>
        <w:spacing w:after="0" w:line="240" w:lineRule="auto"/>
        <w:ind w:left="0" w:right="74" w:firstLine="709"/>
      </w:pPr>
      <w:r>
        <w:t xml:space="preserve">Обоснование выбора темы, проявление личной заинтересованности в ее раскрытии, </w:t>
      </w:r>
    </w:p>
    <w:p w:rsidR="00A21C41" w:rsidRDefault="00CF57CB" w:rsidP="00340267">
      <w:pPr>
        <w:spacing w:after="0" w:line="240" w:lineRule="auto"/>
        <w:ind w:left="0" w:right="74" w:firstLine="709"/>
      </w:pPr>
      <w:r>
        <w:t xml:space="preserve">творческий характер ее восприятия и осмысления. Рекомендуемая оценка от </w:t>
      </w:r>
      <w:r>
        <w:rPr>
          <w:b/>
        </w:rPr>
        <w:t>0 до 5 баллов</w:t>
      </w:r>
      <w:r>
        <w:t xml:space="preserve">. </w:t>
      </w:r>
    </w:p>
    <w:p w:rsidR="00A21C41" w:rsidRDefault="00CF57CB" w:rsidP="00340267">
      <w:pPr>
        <w:numPr>
          <w:ilvl w:val="0"/>
          <w:numId w:val="10"/>
        </w:numPr>
        <w:spacing w:after="0" w:line="240" w:lineRule="auto"/>
        <w:ind w:left="0" w:right="74" w:firstLine="709"/>
      </w:pPr>
      <w:r>
        <w:t xml:space="preserve">Качество структуры ответа. Наличие плана ответа, объяснение задач, которые ставит перед собой в своей работе участник. Четкость и доказательность основных положений работы. Наличие выводов, связанных по смыслу с поставленными задачами, </w:t>
      </w:r>
    </w:p>
    <w:p w:rsidR="00A21C41" w:rsidRDefault="00CF57CB" w:rsidP="00340267">
      <w:pPr>
        <w:spacing w:after="0" w:line="240" w:lineRule="auto"/>
        <w:ind w:left="0" w:right="74" w:firstLine="709"/>
      </w:pPr>
      <w:r>
        <w:t xml:space="preserve">вытекающих из основной части работы. Рекомендуемая оценка от </w:t>
      </w:r>
      <w:r>
        <w:rPr>
          <w:b/>
        </w:rPr>
        <w:t>0 до 7-8 баллов</w:t>
      </w:r>
      <w:r>
        <w:t xml:space="preserve">. </w:t>
      </w:r>
    </w:p>
    <w:p w:rsidR="00A21C41" w:rsidRDefault="00CF57CB" w:rsidP="00340267">
      <w:pPr>
        <w:numPr>
          <w:ilvl w:val="0"/>
          <w:numId w:val="10"/>
        </w:numPr>
        <w:spacing w:after="0" w:line="240" w:lineRule="auto"/>
        <w:ind w:left="0" w:right="74" w:firstLine="709"/>
      </w:pPr>
      <w:r>
        <w:t xml:space="preserve">Грамотность использования исторических фактов и терминов. Рекомендуемая </w:t>
      </w:r>
    </w:p>
    <w:p w:rsidR="00A21C41" w:rsidRDefault="00CF57CB" w:rsidP="00340267">
      <w:pPr>
        <w:spacing w:after="0" w:line="240" w:lineRule="auto"/>
        <w:ind w:left="0" w:firstLine="709"/>
        <w:jc w:val="left"/>
      </w:pPr>
      <w:r>
        <w:t xml:space="preserve">оценка от </w:t>
      </w:r>
      <w:r>
        <w:rPr>
          <w:b/>
        </w:rPr>
        <w:t>0 до 7-8 баллов</w:t>
      </w:r>
      <w:r>
        <w:t xml:space="preserve">. </w:t>
      </w:r>
    </w:p>
    <w:p w:rsidR="00A21C41" w:rsidRDefault="00CF57CB" w:rsidP="00340267">
      <w:pPr>
        <w:numPr>
          <w:ilvl w:val="0"/>
          <w:numId w:val="10"/>
        </w:numPr>
        <w:spacing w:after="0" w:line="240" w:lineRule="auto"/>
        <w:ind w:left="0" w:right="74" w:firstLine="709"/>
      </w:pPr>
      <w:r>
        <w:t xml:space="preserve">Знание различных точек зрения по избранному вопросу. Предполагается привлечение участником суждений как историков, так и современников рассматриваемого </w:t>
      </w:r>
    </w:p>
    <w:p w:rsidR="00A21C41" w:rsidRDefault="00CF57CB" w:rsidP="00340267">
      <w:pPr>
        <w:spacing w:after="0" w:line="240" w:lineRule="auto"/>
        <w:ind w:left="0" w:right="74" w:firstLine="709"/>
      </w:pPr>
      <w:r>
        <w:t xml:space="preserve">явления или периода. Рекомендуемая оценка от </w:t>
      </w:r>
      <w:r>
        <w:rPr>
          <w:b/>
        </w:rPr>
        <w:t>0 до 5 баллов</w:t>
      </w:r>
      <w:r>
        <w:t xml:space="preserve">. </w:t>
      </w:r>
    </w:p>
    <w:p w:rsidR="00A21C41" w:rsidRDefault="00CF57CB" w:rsidP="00340267">
      <w:pPr>
        <w:spacing w:after="0" w:line="240" w:lineRule="auto"/>
        <w:ind w:left="0" w:firstLine="709"/>
        <w:jc w:val="left"/>
      </w:pPr>
      <w:r>
        <w:rPr>
          <w:b/>
        </w:rPr>
        <w:t xml:space="preserve">Общая </w:t>
      </w:r>
      <w:r>
        <w:rPr>
          <w:b/>
          <w:u w:val="single" w:color="000000"/>
        </w:rPr>
        <w:t>рекомендуемая</w:t>
      </w:r>
      <w:r>
        <w:rPr>
          <w:b/>
        </w:rPr>
        <w:t xml:space="preserve"> оценка задания – от 0 до 25 баллов. </w:t>
      </w:r>
    </w:p>
    <w:p w:rsidR="00A21C41" w:rsidRDefault="00CF57CB" w:rsidP="00340267">
      <w:pPr>
        <w:spacing w:after="0" w:line="240" w:lineRule="auto"/>
        <w:ind w:left="0" w:right="74" w:firstLine="709"/>
      </w:pPr>
      <w:r>
        <w:t xml:space="preserve">При оценке развернутого ответа рекомендуется исходить из следующих критериев: </w:t>
      </w:r>
    </w:p>
    <w:p w:rsidR="00A21C41" w:rsidRDefault="00CF57CB" w:rsidP="00340267">
      <w:pPr>
        <w:numPr>
          <w:ilvl w:val="0"/>
          <w:numId w:val="11"/>
        </w:numPr>
        <w:spacing w:after="0" w:line="240" w:lineRule="auto"/>
        <w:ind w:left="0" w:right="74" w:firstLine="709"/>
      </w:pPr>
      <w:r>
        <w:t xml:space="preserve">Качество структуры ответа. Наличие плана ответа, объяснение задач, которые ставит перед собой в своей работе участник. Четкость и доказательность основных положений работы. Наличие выводов, связанных по смыслу с поставленными задачами, </w:t>
      </w:r>
    </w:p>
    <w:p w:rsidR="00A21C41" w:rsidRDefault="00CF57CB" w:rsidP="00340267">
      <w:pPr>
        <w:spacing w:after="0" w:line="240" w:lineRule="auto"/>
        <w:ind w:left="0" w:right="74" w:firstLine="709"/>
      </w:pPr>
      <w:r>
        <w:t xml:space="preserve">вытекающих из основной части работы. Рекомендуемая оценка от </w:t>
      </w:r>
      <w:r>
        <w:rPr>
          <w:b/>
        </w:rPr>
        <w:t>0 до 10 баллов</w:t>
      </w:r>
      <w:r>
        <w:t xml:space="preserve">. </w:t>
      </w:r>
    </w:p>
    <w:p w:rsidR="00A21C41" w:rsidRDefault="00CF57CB" w:rsidP="00340267">
      <w:pPr>
        <w:numPr>
          <w:ilvl w:val="0"/>
          <w:numId w:val="11"/>
        </w:numPr>
        <w:spacing w:after="0" w:line="240" w:lineRule="auto"/>
        <w:ind w:left="0" w:right="74" w:firstLine="709"/>
      </w:pPr>
      <w:r>
        <w:t xml:space="preserve">Грамотность использования исторических фактов и терминов. Рекомендуемая оценка от </w:t>
      </w:r>
      <w:r>
        <w:rPr>
          <w:b/>
        </w:rPr>
        <w:t>0 до 10 баллов</w:t>
      </w:r>
      <w:r>
        <w:t xml:space="preserve">. </w:t>
      </w:r>
    </w:p>
    <w:p w:rsidR="00A21C41" w:rsidRDefault="00CF57CB" w:rsidP="00340267">
      <w:pPr>
        <w:numPr>
          <w:ilvl w:val="0"/>
          <w:numId w:val="11"/>
        </w:numPr>
        <w:spacing w:after="0" w:line="240" w:lineRule="auto"/>
        <w:ind w:left="0" w:right="74" w:firstLine="709"/>
      </w:pPr>
      <w:r>
        <w:t xml:space="preserve">Знание различных точек зрения по избранному вопросу. Предполагается привлечение участником суждений как историков, так и современников рассматриваемого явления или периода. Рекомендуемая оценка от </w:t>
      </w:r>
      <w:r>
        <w:rPr>
          <w:b/>
        </w:rPr>
        <w:t>0 до 5 баллов</w:t>
      </w:r>
      <w:r>
        <w:t xml:space="preserve">. </w:t>
      </w:r>
    </w:p>
    <w:p w:rsidR="00A21C41" w:rsidRDefault="00CF57CB" w:rsidP="00340267">
      <w:pPr>
        <w:spacing w:after="0" w:line="240" w:lineRule="auto"/>
        <w:ind w:left="0" w:firstLine="709"/>
        <w:jc w:val="left"/>
      </w:pPr>
      <w:r>
        <w:rPr>
          <w:b/>
        </w:rPr>
        <w:t xml:space="preserve">Общая </w:t>
      </w:r>
      <w:r>
        <w:rPr>
          <w:b/>
          <w:u w:val="single" w:color="000000"/>
        </w:rPr>
        <w:t>рекомендуемая</w:t>
      </w:r>
      <w:r>
        <w:rPr>
          <w:b/>
        </w:rPr>
        <w:t xml:space="preserve"> оценка задания – от 0 до 25 баллов. </w:t>
      </w:r>
    </w:p>
    <w:p w:rsidR="00340267" w:rsidRPr="008F2AD8" w:rsidRDefault="00340267" w:rsidP="00340267">
      <w:pPr>
        <w:spacing w:after="0" w:line="240" w:lineRule="auto"/>
        <w:ind w:left="369" w:firstLine="340"/>
        <w:rPr>
          <w:b/>
        </w:rPr>
      </w:pPr>
      <w:r>
        <w:rPr>
          <w:b/>
        </w:rPr>
        <w:t>5</w:t>
      </w:r>
      <w:r w:rsidRPr="008F2AD8">
        <w:rPr>
          <w:b/>
        </w:rPr>
        <w:t xml:space="preserve">. Порядок проведения процедуры анализа, показа и апелляции по результатам проверки заданий школьного этапа олимпиады </w:t>
      </w:r>
    </w:p>
    <w:p w:rsidR="00340267" w:rsidRPr="008F2AD8" w:rsidRDefault="00340267" w:rsidP="00340267">
      <w:pPr>
        <w:spacing w:after="0" w:line="240" w:lineRule="auto"/>
        <w:ind w:left="369" w:firstLine="567"/>
      </w:pPr>
      <w:r>
        <w:t>5</w:t>
      </w:r>
      <w:r w:rsidRPr="008F2AD8">
        <w:t xml:space="preserve">.1. Анализ заданий и их решений олимпиады проходит в сроки, уставленные оргкомитетом соответствующего этапа, но не позднее чем 7 календарных дней после окончания олимпиады. </w:t>
      </w:r>
    </w:p>
    <w:p w:rsidR="00340267" w:rsidRPr="008F2AD8" w:rsidRDefault="00340267" w:rsidP="00340267">
      <w:pPr>
        <w:spacing w:after="0" w:line="240" w:lineRule="auto"/>
        <w:ind w:left="369" w:firstLine="567"/>
      </w:pPr>
      <w:r>
        <w:t>5</w:t>
      </w:r>
      <w:r w:rsidRPr="008F2AD8">
        <w:t xml:space="preserve">.2. По решению организатора анализ заданий и их решений может проводиться централизованно или с использованием информационно-коммуникационных технологий. </w:t>
      </w:r>
    </w:p>
    <w:p w:rsidR="00340267" w:rsidRPr="008F2AD8" w:rsidRDefault="00340267" w:rsidP="00340267">
      <w:pPr>
        <w:spacing w:after="0" w:line="240" w:lineRule="auto"/>
        <w:ind w:left="369" w:firstLine="567"/>
      </w:pPr>
      <w:r>
        <w:t>5</w:t>
      </w:r>
      <w:r w:rsidRPr="008F2AD8">
        <w:t xml:space="preserve">.3. Анализ заданий и их решений осуществляют члены жюри школьного этапа олимпиады. </w:t>
      </w:r>
    </w:p>
    <w:p w:rsidR="00340267" w:rsidRPr="008F2AD8" w:rsidRDefault="00340267" w:rsidP="00340267">
      <w:pPr>
        <w:spacing w:after="0" w:line="240" w:lineRule="auto"/>
        <w:ind w:left="369" w:firstLine="567"/>
      </w:pPr>
      <w:r>
        <w:lastRenderedPageBreak/>
        <w:t>5</w:t>
      </w:r>
      <w:r w:rsidRPr="008F2AD8">
        <w:t xml:space="preserve">.4.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 </w:t>
      </w:r>
    </w:p>
    <w:p w:rsidR="00340267" w:rsidRPr="008F2AD8" w:rsidRDefault="00340267" w:rsidP="00340267">
      <w:pPr>
        <w:spacing w:after="0" w:line="240" w:lineRule="auto"/>
        <w:ind w:left="369" w:firstLine="567"/>
      </w:pPr>
      <w:r>
        <w:t>5</w:t>
      </w:r>
      <w:r w:rsidRPr="008F2AD8">
        <w:t xml:space="preserve">.5. При анализе заданий и их решений вправе присутствовать участники олимпиады, члены оргкомитета, общественные наблюдатели, педагоги-наставники, родители (законные представители).  </w:t>
      </w:r>
    </w:p>
    <w:p w:rsidR="00340267" w:rsidRPr="008F2AD8" w:rsidRDefault="00340267" w:rsidP="00340267">
      <w:pPr>
        <w:spacing w:after="0" w:line="240" w:lineRule="auto"/>
        <w:ind w:left="369" w:firstLine="567"/>
      </w:pPr>
      <w:r>
        <w:t>5</w:t>
      </w:r>
      <w:r w:rsidRPr="008F2AD8">
        <w:t xml:space="preserve">.6. После проведения анализа заданий и их решений в установленное организатором время жюри (по запросу участника олимпиады) проводит показ выполненной им олимпиадной работы. </w:t>
      </w:r>
    </w:p>
    <w:p w:rsidR="00340267" w:rsidRPr="008F2AD8" w:rsidRDefault="00340267" w:rsidP="00340267">
      <w:pPr>
        <w:spacing w:after="0" w:line="240" w:lineRule="auto"/>
        <w:ind w:left="369" w:firstLine="567"/>
      </w:pPr>
      <w:r>
        <w:t>5</w:t>
      </w:r>
      <w:r w:rsidRPr="008F2AD8">
        <w:t xml:space="preserve">.7. Показ работ осуществляется в сроки, уставленные оргкомитетом, но не позднее чем семь календарных дней после окончания олимпиады. </w:t>
      </w:r>
    </w:p>
    <w:p w:rsidR="00340267" w:rsidRPr="008F2AD8" w:rsidRDefault="00340267" w:rsidP="00340267">
      <w:pPr>
        <w:spacing w:after="0" w:line="240" w:lineRule="auto"/>
        <w:ind w:left="369" w:firstLine="567"/>
      </w:pPr>
      <w:r>
        <w:t>5</w:t>
      </w:r>
      <w:r w:rsidRPr="008F2AD8">
        <w:t xml:space="preserve">.8. Показ осуществляется после проведения процедуры анализа решений заданий школьного этапа олимпиады. </w:t>
      </w:r>
    </w:p>
    <w:p w:rsidR="00340267" w:rsidRPr="008F2AD8" w:rsidRDefault="00340267" w:rsidP="00340267">
      <w:pPr>
        <w:spacing w:after="0" w:line="240" w:lineRule="auto"/>
        <w:ind w:left="369" w:firstLine="567"/>
      </w:pPr>
      <w:r>
        <w:t>5</w:t>
      </w:r>
      <w:r w:rsidRPr="008F2AD8">
        <w:t xml:space="preserve">.9. 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 </w:t>
      </w:r>
    </w:p>
    <w:p w:rsidR="00340267" w:rsidRPr="008F2AD8" w:rsidRDefault="00340267" w:rsidP="00340267">
      <w:pPr>
        <w:spacing w:after="0" w:line="240" w:lineRule="auto"/>
        <w:ind w:left="369" w:firstLine="567"/>
      </w:pPr>
      <w:r>
        <w:t>5</w:t>
      </w:r>
      <w:r w:rsidRPr="008F2AD8">
        <w:t xml:space="preserve">.10. Каждый участник олимпиады вправе убедиться в том,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  </w:t>
      </w:r>
    </w:p>
    <w:p w:rsidR="00340267" w:rsidRPr="008F2AD8" w:rsidRDefault="00340267" w:rsidP="00340267">
      <w:pPr>
        <w:spacing w:after="0" w:line="240" w:lineRule="auto"/>
        <w:ind w:left="369" w:firstLine="567"/>
      </w:pPr>
      <w:r>
        <w:t>5.</w:t>
      </w:r>
      <w:r w:rsidRPr="008F2AD8">
        <w:t xml:space="preserve">11. Присутствующим лицам во время показа запрещено выносить олимпиадные работы участников олимпиады из локации (аудитории), выполнять её фото- и </w:t>
      </w:r>
      <w:proofErr w:type="spellStart"/>
      <w:r w:rsidRPr="008F2AD8">
        <w:t>видеофиксацию</w:t>
      </w:r>
      <w:proofErr w:type="spellEnd"/>
      <w:r w:rsidRPr="008F2AD8">
        <w:t xml:space="preserve">, делать на олимпиадной работе какие-либо пометки.  </w:t>
      </w:r>
    </w:p>
    <w:p w:rsidR="00340267" w:rsidRPr="008F2AD8" w:rsidRDefault="00340267" w:rsidP="00340267">
      <w:pPr>
        <w:spacing w:after="0" w:line="240" w:lineRule="auto"/>
        <w:ind w:left="369" w:firstLine="567"/>
      </w:pPr>
      <w:r>
        <w:t>5</w:t>
      </w:r>
      <w:r w:rsidRPr="008F2AD8">
        <w:t xml:space="preserve">.12. Во время показа олимпиадной работы участнику олимпиады присутствие сопровождающих участника лиц (за исключением родителей, законных представителей) не допускается. </w:t>
      </w:r>
    </w:p>
    <w:p w:rsidR="00340267" w:rsidRPr="008F2AD8" w:rsidRDefault="00340267" w:rsidP="00340267">
      <w:pPr>
        <w:spacing w:after="0" w:line="240" w:lineRule="auto"/>
        <w:ind w:left="369" w:firstLine="567"/>
      </w:pPr>
      <w:r>
        <w:t>5</w:t>
      </w:r>
      <w:r w:rsidRPr="008F2AD8">
        <w:t xml:space="preserve">.13. Во время показа выполненных олимпиадных работ жюри не вправе изменять баллы, выставленные при проверке олимпиадных заданий. </w:t>
      </w:r>
    </w:p>
    <w:p w:rsidR="00340267" w:rsidRPr="008F2AD8" w:rsidRDefault="00340267" w:rsidP="00340267">
      <w:pPr>
        <w:spacing w:after="0" w:line="240" w:lineRule="auto"/>
        <w:ind w:left="369" w:firstLine="567"/>
      </w:pPr>
      <w:r>
        <w:t>5</w:t>
      </w:r>
      <w:r w:rsidRPr="008F2AD8">
        <w:t xml:space="preserve">.14. Участник олимпиады вправе подать апелляцию о несогласии с выставленными баллами (далее – апелляция) в создаваемую организатором апелляционную комиссию. Срок окончания подачи заявлений на апелляцию и время ее проведения устанавливается </w:t>
      </w:r>
      <w:proofErr w:type="spellStart"/>
      <w:r w:rsidRPr="008F2AD8">
        <w:t>оргмоделью</w:t>
      </w:r>
      <w:proofErr w:type="spellEnd"/>
      <w:r w:rsidRPr="008F2AD8">
        <w:t xml:space="preserve">, но не позднее двух рабочих дней после проведения процедуры анализа и показа работ участников. </w:t>
      </w:r>
    </w:p>
    <w:p w:rsidR="00340267" w:rsidRPr="008F2AD8" w:rsidRDefault="00340267" w:rsidP="00340267">
      <w:pPr>
        <w:spacing w:after="0" w:line="240" w:lineRule="auto"/>
        <w:ind w:left="369" w:firstLine="567"/>
      </w:pPr>
      <w:r>
        <w:t>5</w:t>
      </w:r>
      <w:r w:rsidRPr="008F2AD8">
        <w:t xml:space="preserve">.15. По решению организатора апелляция может проводиться как в очной форме, так и с использованием информационно-коммуникационных технологий. В случае проведения апелляции с использованием информационно-коммуникационных технологий организатор должен обеспечить все необходимые условия для качественного и объективного проведения данной процедуры. </w:t>
      </w:r>
    </w:p>
    <w:p w:rsidR="00340267" w:rsidRPr="008F2AD8" w:rsidRDefault="00340267" w:rsidP="00340267">
      <w:pPr>
        <w:spacing w:after="0" w:line="240" w:lineRule="auto"/>
        <w:ind w:left="369" w:firstLine="567"/>
      </w:pPr>
      <w:r>
        <w:t>5</w:t>
      </w:r>
      <w:r w:rsidRPr="008F2AD8">
        <w:t xml:space="preserve">.16. Заявление на апелляцию работы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случае проведения апелляции с использованием информационно-коммуникационных технологий форму подачи заявления на апелляцию определяет оргкомитет.  </w:t>
      </w:r>
    </w:p>
    <w:p w:rsidR="00340267" w:rsidRPr="008F2AD8" w:rsidRDefault="00340267" w:rsidP="00340267">
      <w:pPr>
        <w:spacing w:after="0" w:line="240" w:lineRule="auto"/>
        <w:ind w:left="369" w:firstLine="567"/>
      </w:pPr>
      <w:r>
        <w:t>5</w:t>
      </w:r>
      <w:r w:rsidRPr="008F2AD8">
        <w:t xml:space="preserve">.17. Рассмотрение апелляции проводится в присутствии участника олимпиады, если он в своем заявлении не просит рассмотреть её без его участия. </w:t>
      </w:r>
    </w:p>
    <w:p w:rsidR="00340267" w:rsidRPr="008F2AD8" w:rsidRDefault="00340267" w:rsidP="00340267">
      <w:pPr>
        <w:spacing w:after="0" w:line="240" w:lineRule="auto"/>
        <w:ind w:left="369" w:firstLine="567"/>
      </w:pPr>
      <w:r>
        <w:t>5</w:t>
      </w:r>
      <w:r w:rsidRPr="008F2AD8">
        <w:t xml:space="preserve">.18. Для проведения апелляции организатором олимпиады, в соответствии с Порядком проведения олимпиады, создается апелляционная комиссия. Рекомендуемое количество членов комиссии – нечетное, но не менее трех человек.  </w:t>
      </w:r>
    </w:p>
    <w:p w:rsidR="00340267" w:rsidRPr="008F2AD8" w:rsidRDefault="00340267" w:rsidP="00340267">
      <w:pPr>
        <w:spacing w:after="0" w:line="240" w:lineRule="auto"/>
        <w:ind w:left="369" w:firstLine="567"/>
      </w:pPr>
      <w:r>
        <w:t>5</w:t>
      </w:r>
      <w:r w:rsidRPr="008F2AD8">
        <w:t xml:space="preserve">.19. Апелляционная комиссия до начала рассмотрения апелляции запрашивает у участника документ, удостоверяющий личность (паспорт), либо свидетельство о рождении (для участников, не достигших 14-летнего возраста). </w:t>
      </w:r>
    </w:p>
    <w:p w:rsidR="00340267" w:rsidRPr="008F2AD8" w:rsidRDefault="00340267" w:rsidP="00340267">
      <w:pPr>
        <w:spacing w:after="0" w:line="240" w:lineRule="auto"/>
        <w:ind w:left="369" w:firstLine="567"/>
      </w:pPr>
      <w:r>
        <w:lastRenderedPageBreak/>
        <w:t>5</w:t>
      </w:r>
      <w:r w:rsidRPr="008F2AD8">
        <w:t xml:space="preserve">.20.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 </w:t>
      </w:r>
    </w:p>
    <w:p w:rsidR="00340267" w:rsidRPr="008F2AD8" w:rsidRDefault="00340267" w:rsidP="00340267">
      <w:pPr>
        <w:spacing w:after="0" w:line="240" w:lineRule="auto"/>
        <w:ind w:left="369" w:firstLine="567"/>
      </w:pPr>
      <w:r>
        <w:t>5</w:t>
      </w:r>
      <w:r w:rsidRPr="008F2AD8">
        <w:t xml:space="preserve">.21. На заседании апелляционной комиссии рассматривается оценивание только тех заданий, которые указаны в заявлении участника. </w:t>
      </w:r>
    </w:p>
    <w:p w:rsidR="00340267" w:rsidRPr="008F2AD8" w:rsidRDefault="003B2BE3" w:rsidP="00340267">
      <w:pPr>
        <w:spacing w:after="0" w:line="240" w:lineRule="auto"/>
        <w:ind w:left="369" w:firstLine="567"/>
      </w:pPr>
      <w:r>
        <w:t>522</w:t>
      </w:r>
      <w:r w:rsidR="00340267" w:rsidRPr="008F2AD8">
        <w:t xml:space="preserve">. Решения апелляционной комиссии принимаются простым большинством голосов от списочного состава апелляционной комиссии. </w:t>
      </w:r>
    </w:p>
    <w:p w:rsidR="00340267" w:rsidRPr="008F2AD8" w:rsidRDefault="00340267" w:rsidP="00340267">
      <w:pPr>
        <w:spacing w:after="0" w:line="240" w:lineRule="auto"/>
        <w:ind w:left="369" w:firstLine="567"/>
      </w:pPr>
      <w:r w:rsidRPr="008F2AD8">
        <w:t xml:space="preserve">В случае равенства голосов председатель комиссии имеет право решающего голоса. </w:t>
      </w:r>
    </w:p>
    <w:p w:rsidR="00340267" w:rsidRPr="008F2AD8" w:rsidRDefault="003B2BE3" w:rsidP="00340267">
      <w:pPr>
        <w:spacing w:after="0" w:line="240" w:lineRule="auto"/>
        <w:ind w:left="369" w:firstLine="567"/>
      </w:pPr>
      <w:r>
        <w:t>5</w:t>
      </w:r>
      <w:r w:rsidR="00340267" w:rsidRPr="008F2AD8">
        <w:t xml:space="preserve">.23. Для рассмотрения апелляции членам апелляционной комиссии предоставляются либо копии, либо оригинал проверенной жюри олимпиадной работы участника олимпиады, олимпиадные задания, критерии и методика их оценивания, протоколы оценки. </w:t>
      </w:r>
    </w:p>
    <w:p w:rsidR="00340267" w:rsidRPr="008F2AD8" w:rsidRDefault="003B2BE3" w:rsidP="00340267">
      <w:pPr>
        <w:spacing w:after="0" w:line="240" w:lineRule="auto"/>
        <w:ind w:left="369" w:firstLine="567"/>
      </w:pPr>
      <w:r>
        <w:t>5</w:t>
      </w:r>
      <w:r w:rsidR="00340267" w:rsidRPr="008F2AD8">
        <w:t xml:space="preserve">.24. 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w:t>
      </w:r>
    </w:p>
    <w:p w:rsidR="00340267" w:rsidRPr="008F2AD8" w:rsidRDefault="003B2BE3" w:rsidP="00340267">
      <w:pPr>
        <w:spacing w:after="0" w:line="240" w:lineRule="auto"/>
        <w:ind w:left="369" w:firstLine="567"/>
      </w:pPr>
      <w:r>
        <w:t>5</w:t>
      </w:r>
      <w:r w:rsidR="00340267" w:rsidRPr="008F2AD8">
        <w:t xml:space="preserve">.25. В случае неявки на процедуру очного рассмотрения апелляции без объяснения причин участника олимпиады, не просившего о рассмотрении апелляции без его участия, рассмотрение апелляции по существу не проводится. </w:t>
      </w:r>
    </w:p>
    <w:p w:rsidR="00340267" w:rsidRPr="008F2AD8" w:rsidRDefault="003B2BE3" w:rsidP="00340267">
      <w:pPr>
        <w:spacing w:after="0" w:line="240" w:lineRule="auto"/>
        <w:ind w:left="369" w:firstLine="567"/>
      </w:pPr>
      <w:r>
        <w:t>5</w:t>
      </w:r>
      <w:r w:rsidR="00340267" w:rsidRPr="008F2AD8">
        <w:t xml:space="preserve">.26. Время работы апелляционной комиссии регламентируется организационно-технологической моделью соответствующего этапа, а также спецификой каждого общеобразовательного предмета. </w:t>
      </w:r>
    </w:p>
    <w:p w:rsidR="00340267" w:rsidRPr="008F2AD8" w:rsidRDefault="003B2BE3" w:rsidP="00340267">
      <w:pPr>
        <w:spacing w:after="0" w:line="240" w:lineRule="auto"/>
        <w:ind w:left="369" w:firstLine="567"/>
      </w:pPr>
      <w:r>
        <w:t>5</w:t>
      </w:r>
      <w:r w:rsidR="00340267" w:rsidRPr="008F2AD8">
        <w:t xml:space="preserve">.27. Апелляционная комиссия может принять следующие решения: </w:t>
      </w:r>
    </w:p>
    <w:p w:rsidR="00340267" w:rsidRPr="008F2AD8" w:rsidRDefault="00340267" w:rsidP="00340267">
      <w:pPr>
        <w:spacing w:after="0" w:line="240" w:lineRule="auto"/>
        <w:ind w:left="369" w:firstLine="567"/>
      </w:pPr>
      <w:r w:rsidRPr="005574D4">
        <w:t></w:t>
      </w:r>
      <w:r w:rsidRPr="008F2AD8">
        <w:t xml:space="preserve"> отклонить апелляцию, сохранив количество баллов; </w:t>
      </w:r>
    </w:p>
    <w:p w:rsidR="00340267" w:rsidRPr="008F2AD8" w:rsidRDefault="00340267" w:rsidP="00340267">
      <w:pPr>
        <w:spacing w:after="0" w:line="240" w:lineRule="auto"/>
        <w:ind w:left="369" w:firstLine="567"/>
      </w:pPr>
      <w:r w:rsidRPr="005574D4">
        <w:t></w:t>
      </w:r>
      <w:r w:rsidRPr="008F2AD8">
        <w:t xml:space="preserve"> удовлетворить апелляцию с понижением количества баллов; </w:t>
      </w:r>
    </w:p>
    <w:p w:rsidR="00340267" w:rsidRPr="008F2AD8" w:rsidRDefault="00340267" w:rsidP="00340267">
      <w:pPr>
        <w:spacing w:after="0" w:line="240" w:lineRule="auto"/>
        <w:ind w:left="369" w:firstLine="567"/>
      </w:pPr>
      <w:r w:rsidRPr="005574D4">
        <w:t></w:t>
      </w:r>
      <w:r w:rsidRPr="008F2AD8">
        <w:t xml:space="preserve"> удовлетворить апелляцию с повышением количества баллов. </w:t>
      </w:r>
    </w:p>
    <w:p w:rsidR="00340267" w:rsidRPr="008F2AD8" w:rsidRDefault="003B2BE3" w:rsidP="00340267">
      <w:pPr>
        <w:spacing w:after="0" w:line="240" w:lineRule="auto"/>
        <w:ind w:left="369" w:firstLine="567"/>
      </w:pPr>
      <w:r>
        <w:t>5</w:t>
      </w:r>
      <w:r w:rsidR="00340267" w:rsidRPr="008F2AD8">
        <w:t xml:space="preserve">.28. Апелляционная комиссия по итогам проведения апелляции информирует участников олимпиады о принятом решении. </w:t>
      </w:r>
    </w:p>
    <w:p w:rsidR="00340267" w:rsidRPr="008F2AD8" w:rsidRDefault="003B2BE3" w:rsidP="00340267">
      <w:pPr>
        <w:spacing w:after="0" w:line="240" w:lineRule="auto"/>
        <w:ind w:left="369" w:firstLine="567"/>
      </w:pPr>
      <w:r>
        <w:t>5</w:t>
      </w:r>
      <w:r w:rsidR="00340267" w:rsidRPr="008F2AD8">
        <w:t xml:space="preserve">.29. Решение апелляционной комиссии является окончательным. </w:t>
      </w:r>
    </w:p>
    <w:p w:rsidR="00340267" w:rsidRPr="008F2AD8" w:rsidRDefault="003B2BE3" w:rsidP="00340267">
      <w:pPr>
        <w:spacing w:after="0" w:line="240" w:lineRule="auto"/>
        <w:ind w:left="369" w:firstLine="567"/>
      </w:pPr>
      <w:r>
        <w:t>5</w:t>
      </w:r>
      <w:r w:rsidR="00340267" w:rsidRPr="008F2AD8">
        <w:t xml:space="preserve">.30. Решения апелляционной комиссии оформляются протоколами по установленной организатором форме.  </w:t>
      </w:r>
    </w:p>
    <w:p w:rsidR="00340267" w:rsidRPr="008F2AD8" w:rsidRDefault="003B2BE3" w:rsidP="00340267">
      <w:pPr>
        <w:spacing w:after="0" w:line="240" w:lineRule="auto"/>
        <w:ind w:left="369" w:firstLine="567"/>
      </w:pPr>
      <w:r>
        <w:t>5</w:t>
      </w:r>
      <w:r w:rsidR="00340267" w:rsidRPr="008F2AD8">
        <w:t>.31.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соответствующего общеобразовательного предмета.</w:t>
      </w:r>
    </w:p>
    <w:p w:rsidR="00340267" w:rsidRPr="008F2AD8" w:rsidRDefault="003B2BE3" w:rsidP="00340267">
      <w:pPr>
        <w:spacing w:after="0" w:line="240" w:lineRule="auto"/>
        <w:ind w:left="369" w:firstLine="567"/>
        <w:rPr>
          <w:b/>
        </w:rPr>
      </w:pPr>
      <w:r>
        <w:rPr>
          <w:b/>
        </w:rPr>
        <w:t>6</w:t>
      </w:r>
      <w:r w:rsidR="00340267" w:rsidRPr="008F2AD8">
        <w:rPr>
          <w:b/>
        </w:rPr>
        <w:t xml:space="preserve">. Порядок подведения итогов школьного этапа олимпиады </w:t>
      </w:r>
    </w:p>
    <w:p w:rsidR="00340267" w:rsidRPr="008F2AD8" w:rsidRDefault="003B2BE3" w:rsidP="00340267">
      <w:pPr>
        <w:spacing w:after="0" w:line="240" w:lineRule="auto"/>
        <w:ind w:left="369" w:firstLine="567"/>
      </w:pPr>
      <w:r>
        <w:t>6</w:t>
      </w:r>
      <w:r w:rsidR="00340267" w:rsidRPr="008F2AD8">
        <w:t xml:space="preserve">.1. 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 </w:t>
      </w:r>
    </w:p>
    <w:p w:rsidR="00340267" w:rsidRPr="008F2AD8" w:rsidRDefault="003B2BE3" w:rsidP="00340267">
      <w:pPr>
        <w:spacing w:after="0" w:line="240" w:lineRule="auto"/>
        <w:ind w:left="369" w:firstLine="567"/>
      </w:pPr>
      <w:r>
        <w:t>6</w:t>
      </w:r>
      <w:r w:rsidR="00340267" w:rsidRPr="008F2AD8">
        <w:t xml:space="preserve">.2. В случаях отсутствия апелляций председатель жюри подводит итоги по протоколу предварительных результатов.  </w:t>
      </w:r>
    </w:p>
    <w:p w:rsidR="00340267" w:rsidRPr="008F2AD8" w:rsidRDefault="003B2BE3" w:rsidP="00340267">
      <w:pPr>
        <w:spacing w:after="0" w:line="240" w:lineRule="auto"/>
        <w:ind w:left="369" w:firstLine="567"/>
      </w:pPr>
      <w:r>
        <w:t>6</w:t>
      </w:r>
      <w:r w:rsidR="00340267" w:rsidRPr="008F2AD8">
        <w:t xml:space="preserve">.3. В случае если факт нарушения участником олимпиады становится известен представителям организатора после окончания школьного этапа олимпиады, но до утверждения итоговых результатов, участник может быть лишен права участия в соответствующем туре олимпиады в текущем учебном году, а его результат аннулирован на основании протокола оргкомитета. </w:t>
      </w:r>
    </w:p>
    <w:p w:rsidR="00340267" w:rsidRPr="008F2AD8" w:rsidRDefault="003B2BE3" w:rsidP="00340267">
      <w:pPr>
        <w:spacing w:after="0" w:line="240" w:lineRule="auto"/>
        <w:ind w:left="369" w:firstLine="567"/>
      </w:pPr>
      <w:r>
        <w:t>6</w:t>
      </w:r>
      <w:r w:rsidR="00340267" w:rsidRPr="008F2AD8">
        <w:t xml:space="preserve">.4. 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школьного этапа олимпиады должны быть внесены соответствующие изменения.   </w:t>
      </w:r>
    </w:p>
    <w:p w:rsidR="00340267" w:rsidRPr="008F2AD8" w:rsidRDefault="003B2BE3" w:rsidP="00340267">
      <w:pPr>
        <w:spacing w:after="0" w:line="240" w:lineRule="auto"/>
        <w:ind w:left="369" w:firstLine="567"/>
      </w:pPr>
      <w:r>
        <w:t>6</w:t>
      </w:r>
      <w:r w:rsidR="00340267" w:rsidRPr="008F2AD8">
        <w:t xml:space="preserve">.5. Организатор олимпиады в срок до 14 календарных дней с момента окончания проведения олимпиады должен утвердить итоговые результаты школьного этапа по предмету. </w:t>
      </w:r>
    </w:p>
    <w:p w:rsidR="00A21C41" w:rsidRDefault="003B2BE3" w:rsidP="00340267">
      <w:pPr>
        <w:spacing w:after="0" w:line="240" w:lineRule="auto"/>
        <w:ind w:left="369" w:firstLine="567"/>
      </w:pPr>
      <w:r>
        <w:t>6</w:t>
      </w:r>
      <w:r w:rsidR="00340267" w:rsidRPr="008F2AD8">
        <w:t xml:space="preserve">.6. Итоговые результаты </w:t>
      </w:r>
      <w:r w:rsidR="00340267">
        <w:t>будут</w:t>
      </w:r>
      <w:r w:rsidR="00340267" w:rsidRPr="008F2AD8">
        <w:t xml:space="preserve"> опубликова</w:t>
      </w:r>
      <w:r w:rsidR="00340267">
        <w:t>ны</w:t>
      </w:r>
      <w:r w:rsidR="00340267" w:rsidRPr="008F2AD8">
        <w:t xml:space="preserve"> на официальных </w:t>
      </w:r>
      <w:r w:rsidR="00340267">
        <w:t>сайт</w:t>
      </w:r>
      <w:r w:rsidR="00295D32">
        <w:t>ах</w:t>
      </w:r>
      <w:r w:rsidR="00340267">
        <w:t xml:space="preserve"> отдела образования администрации Левокумского муниципального округа и общеобразовательных организаций.</w:t>
      </w:r>
    </w:p>
    <w:sectPr w:rsidR="00A21C41">
      <w:footerReference w:type="even" r:id="rId7"/>
      <w:footerReference w:type="default" r:id="rId8"/>
      <w:footerReference w:type="first" r:id="rId9"/>
      <w:pgSz w:w="11906" w:h="16838"/>
      <w:pgMar w:top="1134" w:right="485" w:bottom="1283" w:left="1342"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A31" w:rsidRDefault="00902A31">
      <w:pPr>
        <w:spacing w:after="0" w:line="240" w:lineRule="auto"/>
      </w:pPr>
      <w:r>
        <w:separator/>
      </w:r>
    </w:p>
  </w:endnote>
  <w:endnote w:type="continuationSeparator" w:id="0">
    <w:p w:rsidR="00902A31" w:rsidRDefault="00902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ymbol">
    <w:charset w:val="00"/>
    <w:family w:val="swiss"/>
    <w:pitch w:val="variable"/>
    <w:sig w:usb0="8000006F" w:usb1="1200FBEF" w:usb2="0004C000" w:usb3="00000000" w:csb0="00000001"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C41" w:rsidRDefault="00CF57CB">
    <w:pPr>
      <w:spacing w:after="0"/>
      <w:ind w:left="281" w:firstLine="0"/>
      <w:jc w:val="center"/>
    </w:pPr>
    <w:r>
      <w:fldChar w:fldCharType="begin"/>
    </w:r>
    <w:r>
      <w:instrText xml:space="preserve"> PAGE   \* MERGEFORMAT </w:instrText>
    </w:r>
    <w:r>
      <w:fldChar w:fldCharType="separate"/>
    </w:r>
    <w:r>
      <w:t>2</w:t>
    </w:r>
    <w:r>
      <w:fldChar w:fldCharType="end"/>
    </w:r>
    <w:r>
      <w:t xml:space="preserve"> </w:t>
    </w:r>
  </w:p>
  <w:p w:rsidR="00A21C41" w:rsidRDefault="00CF57CB">
    <w:pPr>
      <w:spacing w:after="0"/>
      <w:ind w:left="36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C41" w:rsidRDefault="00CF57CB">
    <w:pPr>
      <w:spacing w:after="0"/>
      <w:ind w:left="281" w:firstLine="0"/>
      <w:jc w:val="center"/>
    </w:pPr>
    <w:r>
      <w:fldChar w:fldCharType="begin"/>
    </w:r>
    <w:r>
      <w:instrText xml:space="preserve"> PAGE   \* MERGEFORMAT </w:instrText>
    </w:r>
    <w:r>
      <w:fldChar w:fldCharType="separate"/>
    </w:r>
    <w:r w:rsidR="00A0737E">
      <w:rPr>
        <w:noProof/>
      </w:rPr>
      <w:t>8</w:t>
    </w:r>
    <w:r>
      <w:fldChar w:fldCharType="end"/>
    </w:r>
    <w:r>
      <w:t xml:space="preserve"> </w:t>
    </w:r>
  </w:p>
  <w:p w:rsidR="00A21C41" w:rsidRDefault="00CF57CB">
    <w:pPr>
      <w:spacing w:after="0"/>
      <w:ind w:left="36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C41" w:rsidRDefault="00A21C41">
    <w:pPr>
      <w:spacing w:after="160"/>
      <w:ind w:left="0" w:firstLine="0"/>
      <w:jc w:val="lef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A31" w:rsidRDefault="00902A31">
      <w:pPr>
        <w:spacing w:after="0" w:line="240" w:lineRule="auto"/>
      </w:pPr>
      <w:r>
        <w:separator/>
      </w:r>
    </w:p>
  </w:footnote>
  <w:footnote w:type="continuationSeparator" w:id="0">
    <w:p w:rsidR="00902A31" w:rsidRDefault="00902A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C0695C"/>
    <w:multiLevelType w:val="hybridMultilevel"/>
    <w:tmpl w:val="83D644E6"/>
    <w:lvl w:ilvl="0" w:tplc="8C9823BE">
      <w:start w:val="1"/>
      <w:numFmt w:val="bullet"/>
      <w:lvlText w:val=""/>
      <w:lvlJc w:val="left"/>
      <w:pPr>
        <w:ind w:left="3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8BFA6014">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E40E0BA">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984EFB4">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54AE560">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B3C9EF4">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542ECBA">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86AF122">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45C6AE6">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DF41C65"/>
    <w:multiLevelType w:val="hybridMultilevel"/>
    <w:tmpl w:val="F6EE9304"/>
    <w:lvl w:ilvl="0" w:tplc="664AA062">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F6042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A278D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762B9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86433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70B67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6899D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0EF64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98A0E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C2D3A8F"/>
    <w:multiLevelType w:val="hybridMultilevel"/>
    <w:tmpl w:val="7D3E1354"/>
    <w:lvl w:ilvl="0" w:tplc="C2D60776">
      <w:start w:val="1"/>
      <w:numFmt w:val="decimal"/>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2CDCA2">
      <w:start w:val="1"/>
      <w:numFmt w:val="lowerLetter"/>
      <w:lvlText w:val="%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B4FA7C">
      <w:start w:val="1"/>
      <w:numFmt w:val="lowerRoman"/>
      <w:lvlText w:val="%3"/>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0610C2">
      <w:start w:val="1"/>
      <w:numFmt w:val="decimal"/>
      <w:lvlText w:val="%4"/>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40FB88">
      <w:start w:val="1"/>
      <w:numFmt w:val="lowerLetter"/>
      <w:lvlText w:val="%5"/>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6A34B2">
      <w:start w:val="1"/>
      <w:numFmt w:val="lowerRoman"/>
      <w:lvlText w:val="%6"/>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4A0976">
      <w:start w:val="1"/>
      <w:numFmt w:val="decimal"/>
      <w:lvlText w:val="%7"/>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08C6A2">
      <w:start w:val="1"/>
      <w:numFmt w:val="lowerLetter"/>
      <w:lvlText w:val="%8"/>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5CB808">
      <w:start w:val="1"/>
      <w:numFmt w:val="lowerRoman"/>
      <w:lvlText w:val="%9"/>
      <w:lvlJc w:val="left"/>
      <w:pPr>
        <w:ind w:left="6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68350D3"/>
    <w:multiLevelType w:val="hybridMultilevel"/>
    <w:tmpl w:val="F14C7512"/>
    <w:lvl w:ilvl="0" w:tplc="BD223AB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42F92C">
      <w:start w:val="1"/>
      <w:numFmt w:val="decimal"/>
      <w:lvlText w:val="%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E6C500">
      <w:start w:val="1"/>
      <w:numFmt w:val="lowerRoman"/>
      <w:lvlText w:val="%3"/>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882C46">
      <w:start w:val="1"/>
      <w:numFmt w:val="decimal"/>
      <w:lvlText w:val="%4"/>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8AE9BE">
      <w:start w:val="1"/>
      <w:numFmt w:val="lowerLetter"/>
      <w:lvlText w:val="%5"/>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1A7F3A">
      <w:start w:val="1"/>
      <w:numFmt w:val="lowerRoman"/>
      <w:lvlText w:val="%6"/>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0E8C2E">
      <w:start w:val="1"/>
      <w:numFmt w:val="decimal"/>
      <w:lvlText w:val="%7"/>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76BEEE">
      <w:start w:val="1"/>
      <w:numFmt w:val="lowerLetter"/>
      <w:lvlText w:val="%8"/>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026BE4">
      <w:start w:val="1"/>
      <w:numFmt w:val="lowerRoman"/>
      <w:lvlText w:val="%9"/>
      <w:lvlJc w:val="left"/>
      <w:pPr>
        <w:ind w:left="6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9191379"/>
    <w:multiLevelType w:val="hybridMultilevel"/>
    <w:tmpl w:val="67046512"/>
    <w:lvl w:ilvl="0" w:tplc="D5A0FC62">
      <w:start w:val="1"/>
      <w:numFmt w:val="decimal"/>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24F77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929B8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04102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7E50B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04E6F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9850D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1C475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5EBD8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D2F5A1E"/>
    <w:multiLevelType w:val="hybridMultilevel"/>
    <w:tmpl w:val="CE82F2F6"/>
    <w:lvl w:ilvl="0" w:tplc="529200A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76658E">
      <w:start w:val="1"/>
      <w:numFmt w:val="decimal"/>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A8A32A">
      <w:start w:val="1"/>
      <w:numFmt w:val="lowerRoman"/>
      <w:lvlText w:val="%3"/>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961170">
      <w:start w:val="1"/>
      <w:numFmt w:val="decimal"/>
      <w:lvlText w:val="%4"/>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882F26">
      <w:start w:val="1"/>
      <w:numFmt w:val="lowerLetter"/>
      <w:lvlText w:val="%5"/>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72F9FC">
      <w:start w:val="1"/>
      <w:numFmt w:val="lowerRoman"/>
      <w:lvlText w:val="%6"/>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988466">
      <w:start w:val="1"/>
      <w:numFmt w:val="decimal"/>
      <w:lvlText w:val="%7"/>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42A4D8">
      <w:start w:val="1"/>
      <w:numFmt w:val="lowerLetter"/>
      <w:lvlText w:val="%8"/>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228CBA">
      <w:start w:val="1"/>
      <w:numFmt w:val="lowerRoman"/>
      <w:lvlText w:val="%9"/>
      <w:lvlJc w:val="left"/>
      <w:pPr>
        <w:ind w:left="6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E8768E3"/>
    <w:multiLevelType w:val="hybridMultilevel"/>
    <w:tmpl w:val="2026D476"/>
    <w:lvl w:ilvl="0" w:tplc="2C9494B4">
      <w:start w:val="1"/>
      <w:numFmt w:val="decimal"/>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B87D92">
      <w:start w:val="1"/>
      <w:numFmt w:val="lowerLetter"/>
      <w:lvlText w:val="%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3CC228">
      <w:start w:val="1"/>
      <w:numFmt w:val="lowerRoman"/>
      <w:lvlText w:val="%3"/>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980198">
      <w:start w:val="1"/>
      <w:numFmt w:val="decimal"/>
      <w:lvlText w:val="%4"/>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A8E3D8">
      <w:start w:val="1"/>
      <w:numFmt w:val="lowerLetter"/>
      <w:lvlText w:val="%5"/>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389CCA">
      <w:start w:val="1"/>
      <w:numFmt w:val="lowerRoman"/>
      <w:lvlText w:val="%6"/>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B0504C">
      <w:start w:val="1"/>
      <w:numFmt w:val="decimal"/>
      <w:lvlText w:val="%7"/>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0AB9A2">
      <w:start w:val="1"/>
      <w:numFmt w:val="lowerLetter"/>
      <w:lvlText w:val="%8"/>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123630">
      <w:start w:val="1"/>
      <w:numFmt w:val="lowerRoman"/>
      <w:lvlText w:val="%9"/>
      <w:lvlJc w:val="left"/>
      <w:pPr>
        <w:ind w:left="6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4EA5FAD"/>
    <w:multiLevelType w:val="hybridMultilevel"/>
    <w:tmpl w:val="82325AEC"/>
    <w:lvl w:ilvl="0" w:tplc="A476D646">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14F2B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CC45C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C2479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D8BA0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72AFA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FE2D8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7AA42C">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D2CA6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7F77084"/>
    <w:multiLevelType w:val="hybridMultilevel"/>
    <w:tmpl w:val="70529CCE"/>
    <w:lvl w:ilvl="0" w:tplc="FA206B48">
      <w:start w:val="1"/>
      <w:numFmt w:val="bullet"/>
      <w:lvlText w:val="•"/>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700FB8">
      <w:start w:val="1"/>
      <w:numFmt w:val="bullet"/>
      <w:lvlText w:val="o"/>
      <w:lvlJc w:val="left"/>
      <w:pPr>
        <w:ind w:left="1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8F0163C">
      <w:start w:val="1"/>
      <w:numFmt w:val="bullet"/>
      <w:lvlText w:val="▪"/>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10EAB3C">
      <w:start w:val="1"/>
      <w:numFmt w:val="bullet"/>
      <w:lvlText w:val="•"/>
      <w:lvlJc w:val="left"/>
      <w:pPr>
        <w:ind w:left="2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7223322">
      <w:start w:val="1"/>
      <w:numFmt w:val="bullet"/>
      <w:lvlText w:val="o"/>
      <w:lvlJc w:val="left"/>
      <w:pPr>
        <w:ind w:left="3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F88F032">
      <w:start w:val="1"/>
      <w:numFmt w:val="bullet"/>
      <w:lvlText w:val="▪"/>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330F744">
      <w:start w:val="1"/>
      <w:numFmt w:val="bullet"/>
      <w:lvlText w:val="•"/>
      <w:lvlJc w:val="left"/>
      <w:pPr>
        <w:ind w:left="50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13A2528">
      <w:start w:val="1"/>
      <w:numFmt w:val="bullet"/>
      <w:lvlText w:val="o"/>
      <w:lvlJc w:val="left"/>
      <w:pPr>
        <w:ind w:left="57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4AA10A">
      <w:start w:val="1"/>
      <w:numFmt w:val="bullet"/>
      <w:lvlText w:val="▪"/>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B4E5B4E"/>
    <w:multiLevelType w:val="hybridMultilevel"/>
    <w:tmpl w:val="2846884E"/>
    <w:lvl w:ilvl="0" w:tplc="AFF01B78">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A04DB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18D13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50B54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24E6B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0EFE8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562B7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365C3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564FF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E0C0B8B"/>
    <w:multiLevelType w:val="hybridMultilevel"/>
    <w:tmpl w:val="2872FCD4"/>
    <w:lvl w:ilvl="0" w:tplc="1D603892">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269BD0">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4EE9DA">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36542C">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FAA35E">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ECB120">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D2285C">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FCF416">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AE980E">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E1B5DA0"/>
    <w:multiLevelType w:val="hybridMultilevel"/>
    <w:tmpl w:val="2AFEA4E6"/>
    <w:lvl w:ilvl="0" w:tplc="9BD4B1B6">
      <w:start w:val="1"/>
      <w:numFmt w:val="bullet"/>
      <w:lvlText w:val=""/>
      <w:lvlJc w:val="left"/>
      <w:pPr>
        <w:ind w:left="7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305CA6BC">
      <w:start w:val="1"/>
      <w:numFmt w:val="bullet"/>
      <w:lvlText w:val="o"/>
      <w:lvlJc w:val="left"/>
      <w:pPr>
        <w:ind w:left="15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F76DC60">
      <w:start w:val="1"/>
      <w:numFmt w:val="bullet"/>
      <w:lvlText w:val="▪"/>
      <w:lvlJc w:val="left"/>
      <w:pPr>
        <w:ind w:left="22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2E6A15E">
      <w:start w:val="1"/>
      <w:numFmt w:val="bullet"/>
      <w:lvlText w:val="•"/>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7067376">
      <w:start w:val="1"/>
      <w:numFmt w:val="bullet"/>
      <w:lvlText w:val="o"/>
      <w:lvlJc w:val="left"/>
      <w:pPr>
        <w:ind w:left="36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57E2024">
      <w:start w:val="1"/>
      <w:numFmt w:val="bullet"/>
      <w:lvlText w:val="▪"/>
      <w:lvlJc w:val="left"/>
      <w:pPr>
        <w:ind w:left="43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33CFEC2">
      <w:start w:val="1"/>
      <w:numFmt w:val="bullet"/>
      <w:lvlText w:val="•"/>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932B2D2">
      <w:start w:val="1"/>
      <w:numFmt w:val="bullet"/>
      <w:lvlText w:val="o"/>
      <w:lvlJc w:val="left"/>
      <w:pPr>
        <w:ind w:left="58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0E253D8">
      <w:start w:val="1"/>
      <w:numFmt w:val="bullet"/>
      <w:lvlText w:val="▪"/>
      <w:lvlJc w:val="left"/>
      <w:pPr>
        <w:ind w:left="65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FE623FF"/>
    <w:multiLevelType w:val="hybridMultilevel"/>
    <w:tmpl w:val="66F4F872"/>
    <w:lvl w:ilvl="0" w:tplc="EA4AE14E">
      <w:start w:val="2"/>
      <w:numFmt w:val="decimal"/>
      <w:lvlText w:val="%1."/>
      <w:lvlJc w:val="left"/>
      <w:pPr>
        <w:ind w:left="1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DC3670">
      <w:start w:val="1"/>
      <w:numFmt w:val="decimal"/>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1406D2">
      <w:start w:val="1"/>
      <w:numFmt w:val="lowerRoman"/>
      <w:lvlText w:val="%3"/>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FA14F0">
      <w:start w:val="1"/>
      <w:numFmt w:val="decimal"/>
      <w:lvlText w:val="%4"/>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901904">
      <w:start w:val="1"/>
      <w:numFmt w:val="lowerLetter"/>
      <w:lvlText w:val="%5"/>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7414A4">
      <w:start w:val="1"/>
      <w:numFmt w:val="lowerRoman"/>
      <w:lvlText w:val="%6"/>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32AAC8">
      <w:start w:val="1"/>
      <w:numFmt w:val="decimal"/>
      <w:lvlText w:val="%7"/>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AC55BE">
      <w:start w:val="1"/>
      <w:numFmt w:val="lowerLetter"/>
      <w:lvlText w:val="%8"/>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9687A0">
      <w:start w:val="1"/>
      <w:numFmt w:val="lowerRoman"/>
      <w:lvlText w:val="%9"/>
      <w:lvlJc w:val="left"/>
      <w:pPr>
        <w:ind w:left="6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7F0008A"/>
    <w:multiLevelType w:val="multilevel"/>
    <w:tmpl w:val="BFD25226"/>
    <w:lvl w:ilvl="0">
      <w:start w:val="1"/>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pStyle w:val="2"/>
      <w:lvlText w:val="%1.%2."/>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11"/>
  </w:num>
  <w:num w:numId="2">
    <w:abstractNumId w:val="12"/>
  </w:num>
  <w:num w:numId="3">
    <w:abstractNumId w:val="3"/>
  </w:num>
  <w:num w:numId="4">
    <w:abstractNumId w:val="5"/>
  </w:num>
  <w:num w:numId="5">
    <w:abstractNumId w:val="1"/>
  </w:num>
  <w:num w:numId="6">
    <w:abstractNumId w:val="2"/>
  </w:num>
  <w:num w:numId="7">
    <w:abstractNumId w:val="8"/>
  </w:num>
  <w:num w:numId="8">
    <w:abstractNumId w:val="6"/>
  </w:num>
  <w:num w:numId="9">
    <w:abstractNumId w:val="0"/>
  </w:num>
  <w:num w:numId="10">
    <w:abstractNumId w:val="4"/>
  </w:num>
  <w:num w:numId="11">
    <w:abstractNumId w:val="7"/>
  </w:num>
  <w:num w:numId="12">
    <w:abstractNumId w:val="9"/>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C41"/>
    <w:rsid w:val="000579B6"/>
    <w:rsid w:val="0008375D"/>
    <w:rsid w:val="000D5381"/>
    <w:rsid w:val="00113CE2"/>
    <w:rsid w:val="001A4025"/>
    <w:rsid w:val="00295D32"/>
    <w:rsid w:val="00340267"/>
    <w:rsid w:val="00390AFB"/>
    <w:rsid w:val="003B2BE3"/>
    <w:rsid w:val="003E04CD"/>
    <w:rsid w:val="005169E9"/>
    <w:rsid w:val="005267DC"/>
    <w:rsid w:val="006A5D87"/>
    <w:rsid w:val="00823DEF"/>
    <w:rsid w:val="00870C1C"/>
    <w:rsid w:val="00902A31"/>
    <w:rsid w:val="009265F2"/>
    <w:rsid w:val="00A0737E"/>
    <w:rsid w:val="00A21C41"/>
    <w:rsid w:val="00A67179"/>
    <w:rsid w:val="00CF57CB"/>
    <w:rsid w:val="00E1569E"/>
    <w:rsid w:val="00F55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26763"/>
  <w15:docId w15:val="{F22D77B8-6145-47A2-9BFB-E019D5E0B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59"/>
      <w:ind w:left="37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numPr>
        <w:numId w:val="14"/>
      </w:numPr>
      <w:spacing w:after="2"/>
      <w:ind w:left="5190" w:right="161" w:hanging="10"/>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numPr>
        <w:ilvl w:val="1"/>
        <w:numId w:val="14"/>
      </w:numPr>
      <w:spacing w:after="2"/>
      <w:ind w:left="5190" w:right="161" w:hanging="10"/>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paragraph" w:styleId="11">
    <w:name w:val="toc 1"/>
    <w:hidden/>
    <w:uiPriority w:val="39"/>
    <w:pPr>
      <w:spacing w:after="159"/>
      <w:ind w:left="385" w:right="89" w:hanging="10"/>
      <w:jc w:val="both"/>
    </w:pPr>
    <w:rPr>
      <w:rFonts w:ascii="Times New Roman" w:eastAsia="Times New Roman" w:hAnsi="Times New Roman" w:cs="Times New Roman"/>
      <w:color w:val="000000"/>
      <w:sz w:val="24"/>
    </w:rPr>
  </w:style>
  <w:style w:type="paragraph" w:styleId="21">
    <w:name w:val="toc 2"/>
    <w:hidden/>
    <w:uiPriority w:val="39"/>
    <w:pPr>
      <w:spacing w:after="136" w:line="372" w:lineRule="auto"/>
      <w:ind w:left="385" w:right="89" w:hanging="10"/>
    </w:pPr>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a3">
    <w:name w:val="Hyperlink"/>
    <w:basedOn w:val="a0"/>
    <w:uiPriority w:val="99"/>
    <w:unhideWhenUsed/>
    <w:rsid w:val="00E1569E"/>
    <w:rPr>
      <w:color w:val="0563C1" w:themeColor="hyperlink"/>
      <w:u w:val="single"/>
    </w:rPr>
  </w:style>
  <w:style w:type="paragraph" w:styleId="a4">
    <w:name w:val="List Paragraph"/>
    <w:basedOn w:val="a"/>
    <w:uiPriority w:val="34"/>
    <w:qFormat/>
    <w:rsid w:val="000837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3641</Words>
  <Characters>20756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fgbnu_instrao@outlook.com</dc:creator>
  <cp:keywords/>
  <cp:lastModifiedBy>Пользователь</cp:lastModifiedBy>
  <cp:revision>14</cp:revision>
  <dcterms:created xsi:type="dcterms:W3CDTF">2024-08-28T12:34:00Z</dcterms:created>
  <dcterms:modified xsi:type="dcterms:W3CDTF">2024-09-02T11:28:00Z</dcterms:modified>
</cp:coreProperties>
</file>